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89" w:rsidRPr="00B73232" w:rsidRDefault="00497643" w:rsidP="00C71CED">
      <w:pPr>
        <w:spacing w:before="9" w:after="103" w:line="252" w:lineRule="exact"/>
        <w:jc w:val="both"/>
        <w:textAlignment w:val="baseline"/>
        <w:rPr>
          <w:rFonts w:ascii="Arial" w:eastAsia="Arial" w:hAnsi="Arial" w:cs="Arial"/>
          <w:b/>
          <w:color w:val="000000"/>
        </w:rPr>
      </w:pPr>
      <w:r w:rsidRPr="00B73232">
        <w:rPr>
          <w:rFonts w:ascii="Arial" w:eastAsia="Arial" w:hAnsi="Arial" w:cs="Arial"/>
          <w:b/>
          <w:color w:val="000000"/>
        </w:rPr>
        <w:t>ADMINISTRATIVE PROCEDURE 141</w:t>
      </w:r>
    </w:p>
    <w:p w:rsidR="000B4012" w:rsidRPr="00B73232" w:rsidRDefault="00351F8C" w:rsidP="00AE4764">
      <w:pPr>
        <w:spacing w:before="600" w:line="319" w:lineRule="exact"/>
        <w:jc w:val="both"/>
        <w:textAlignment w:val="baseline"/>
        <w:rPr>
          <w:rFonts w:ascii="Arial" w:eastAsia="Arial" w:hAnsi="Arial" w:cs="Arial"/>
          <w:b/>
          <w:color w:val="000000"/>
        </w:rPr>
      </w:pPr>
      <w:r>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page">
                  <wp:posOffset>1124585</wp:posOffset>
                </wp:positionH>
                <wp:positionV relativeFrom="page">
                  <wp:posOffset>1014730</wp:posOffset>
                </wp:positionV>
                <wp:extent cx="5766435"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2B44" id="Line 1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9.9pt" to="542.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9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" strokeweight=".7pt">
                <w10:wrap anchorx="page" anchory="page"/>
              </v:line>
            </w:pict>
          </mc:Fallback>
        </mc:AlternateContent>
      </w:r>
      <w:r w:rsidR="00497643" w:rsidRPr="00B73232">
        <w:rPr>
          <w:rFonts w:ascii="Arial" w:eastAsia="Arial" w:hAnsi="Arial" w:cs="Arial"/>
          <w:b/>
          <w:color w:val="000000"/>
        </w:rPr>
        <w:t>VIDEO SURVEILLANCE SYSTEMS</w:t>
      </w:r>
    </w:p>
    <w:p w:rsidR="00BE0589" w:rsidRPr="00B73232" w:rsidRDefault="00C70A7D" w:rsidP="00AE4764">
      <w:pPr>
        <w:spacing w:before="600" w:line="252" w:lineRule="exact"/>
        <w:jc w:val="both"/>
        <w:textAlignment w:val="baseline"/>
        <w:rPr>
          <w:rFonts w:ascii="Arial" w:eastAsia="Arial" w:hAnsi="Arial" w:cs="Arial"/>
          <w:b/>
          <w:color w:val="000000"/>
          <w:spacing w:val="-1"/>
        </w:rPr>
      </w:pPr>
      <w:r w:rsidRPr="00B73232">
        <w:rPr>
          <w:rFonts w:ascii="Arial" w:eastAsia="Arial" w:hAnsi="Arial" w:cs="Arial"/>
          <w:b/>
          <w:color w:val="000000"/>
          <w:spacing w:val="-1"/>
        </w:rPr>
        <w:t>I.</w:t>
      </w:r>
      <w:r w:rsidR="0053521E" w:rsidRPr="00B73232">
        <w:rPr>
          <w:rFonts w:ascii="Arial" w:eastAsia="Arial" w:hAnsi="Arial" w:cs="Arial"/>
          <w:b/>
          <w:color w:val="000000"/>
          <w:spacing w:val="-1"/>
        </w:rPr>
        <w:tab/>
      </w:r>
      <w:r w:rsidR="00FB7169" w:rsidRPr="00B73232">
        <w:rPr>
          <w:rFonts w:ascii="Arial" w:eastAsia="Arial" w:hAnsi="Arial" w:cs="Arial"/>
          <w:b/>
          <w:color w:val="000000"/>
          <w:spacing w:val="-1"/>
        </w:rPr>
        <w:t xml:space="preserve">Purpose </w:t>
      </w:r>
      <w:r w:rsidR="007F620E" w:rsidRPr="00B73232">
        <w:rPr>
          <w:rFonts w:ascii="Arial" w:eastAsia="Arial" w:hAnsi="Arial" w:cs="Arial"/>
          <w:b/>
          <w:color w:val="000000"/>
          <w:spacing w:val="-1"/>
        </w:rPr>
        <w:t>Statement</w:t>
      </w:r>
    </w:p>
    <w:p w:rsidR="00BE0589" w:rsidRPr="00B73232" w:rsidRDefault="00497643" w:rsidP="00C71CED">
      <w:pPr>
        <w:spacing w:before="321" w:line="254" w:lineRule="exact"/>
        <w:jc w:val="both"/>
        <w:textAlignment w:val="baseline"/>
        <w:rPr>
          <w:rFonts w:ascii="Arial" w:eastAsia="Arial" w:hAnsi="Arial" w:cs="Arial"/>
          <w:color w:val="000000"/>
        </w:rPr>
      </w:pPr>
      <w:r w:rsidRPr="00B73232">
        <w:rPr>
          <w:rFonts w:ascii="Arial" w:eastAsia="Arial" w:hAnsi="Arial" w:cs="Arial"/>
          <w:color w:val="000000"/>
        </w:rPr>
        <w:t xml:space="preserve">Livingstone Range School Division </w:t>
      </w:r>
      <w:r w:rsidR="008A350A" w:rsidRPr="00B73232">
        <w:rPr>
          <w:rFonts w:ascii="Arial" w:eastAsia="Arial" w:hAnsi="Arial" w:cs="Arial"/>
          <w:color w:val="000000"/>
        </w:rPr>
        <w:t xml:space="preserve">(the “Division”) </w:t>
      </w:r>
      <w:r w:rsidRPr="00B73232">
        <w:rPr>
          <w:rFonts w:ascii="Arial" w:eastAsia="Arial" w:hAnsi="Arial" w:cs="Arial"/>
          <w:color w:val="000000"/>
        </w:rPr>
        <w:t>recognizes that privacy is a fundamental value in a democratic society and, as such, this procedure emphasizes that the practical use of surveillance must be guided by a commitment to the privacy of students, staff, volunteers and the general public.</w:t>
      </w:r>
    </w:p>
    <w:p w:rsidR="00BE0589" w:rsidRPr="00B73232" w:rsidRDefault="00497643" w:rsidP="00C71CED">
      <w:pPr>
        <w:spacing w:before="251" w:line="254" w:lineRule="exact"/>
        <w:jc w:val="both"/>
        <w:textAlignment w:val="baseline"/>
        <w:rPr>
          <w:rFonts w:ascii="Arial" w:eastAsia="Arial" w:hAnsi="Arial" w:cs="Arial"/>
          <w:color w:val="000000"/>
        </w:rPr>
      </w:pPr>
      <w:r w:rsidRPr="00B73232">
        <w:rPr>
          <w:rFonts w:ascii="Arial" w:eastAsia="Arial" w:hAnsi="Arial" w:cs="Arial"/>
          <w:color w:val="000000"/>
        </w:rPr>
        <w:t>The Division also recognizes its obligation to maintain a safe and secure learning and work environment for students and staff, as well as the protection of Division property and the property of others.</w:t>
      </w:r>
      <w:r w:rsidR="008A350A" w:rsidRPr="00B73232">
        <w:rPr>
          <w:rFonts w:ascii="Arial" w:eastAsia="Arial" w:hAnsi="Arial" w:cs="Arial"/>
          <w:color w:val="000000"/>
        </w:rPr>
        <w:t xml:space="preserve">  The Division is committed to enhancing the safety and security of students, </w:t>
      </w:r>
      <w:r w:rsidR="003D7165" w:rsidRPr="00B73232">
        <w:rPr>
          <w:rFonts w:ascii="Arial" w:eastAsia="Arial" w:hAnsi="Arial" w:cs="Arial"/>
          <w:color w:val="000000"/>
        </w:rPr>
        <w:t xml:space="preserve">employees </w:t>
      </w:r>
      <w:r w:rsidR="008A350A" w:rsidRPr="00B73232">
        <w:rPr>
          <w:rFonts w:ascii="Arial" w:eastAsia="Arial" w:hAnsi="Arial" w:cs="Arial"/>
          <w:color w:val="000000"/>
        </w:rPr>
        <w:t xml:space="preserve">and the public by the use of surveillance, in a manner that reasonably protects privacy rights to the extent possible.  </w:t>
      </w:r>
    </w:p>
    <w:p w:rsidR="00D32DAF" w:rsidRPr="00B73232" w:rsidRDefault="00D32DAF" w:rsidP="00C71CED">
      <w:pPr>
        <w:spacing w:before="251" w:line="254" w:lineRule="exact"/>
        <w:jc w:val="both"/>
        <w:textAlignment w:val="baseline"/>
        <w:rPr>
          <w:rFonts w:ascii="Arial" w:eastAsia="Arial" w:hAnsi="Arial" w:cs="Arial"/>
          <w:color w:val="000000"/>
        </w:rPr>
      </w:pPr>
      <w:r w:rsidRPr="00B73232">
        <w:rPr>
          <w:rFonts w:ascii="Arial" w:eastAsia="Arial" w:hAnsi="Arial" w:cs="Arial"/>
          <w:color w:val="000000"/>
        </w:rPr>
        <w:t>The Division is also committed to providing clarity and consistency in processes to install, use and maintain surveillance systems, and to ensure that information collected through the use of surveillance is securely stored and protected from unauthorized access.</w:t>
      </w:r>
    </w:p>
    <w:p w:rsidR="008A350A" w:rsidRPr="00B73232" w:rsidRDefault="008A350A" w:rsidP="00C71CED">
      <w:pPr>
        <w:spacing w:before="251" w:line="254" w:lineRule="exact"/>
        <w:jc w:val="both"/>
        <w:textAlignment w:val="baseline"/>
        <w:rPr>
          <w:rFonts w:ascii="Arial" w:eastAsia="Arial" w:hAnsi="Arial" w:cs="Arial"/>
          <w:color w:val="000000"/>
        </w:rPr>
      </w:pPr>
      <w:r w:rsidRPr="00B73232">
        <w:rPr>
          <w:rFonts w:ascii="Arial" w:eastAsia="Arial" w:hAnsi="Arial" w:cs="Arial"/>
          <w:color w:val="000000"/>
        </w:rPr>
        <w:t xml:space="preserve">The purpose of this </w:t>
      </w:r>
      <w:r w:rsidR="007F620E" w:rsidRPr="00B73232">
        <w:rPr>
          <w:rFonts w:ascii="Arial" w:eastAsia="Arial" w:hAnsi="Arial" w:cs="Arial"/>
          <w:color w:val="000000"/>
        </w:rPr>
        <w:t xml:space="preserve">Procedure </w:t>
      </w:r>
      <w:r w:rsidRPr="00B73232">
        <w:rPr>
          <w:rFonts w:ascii="Arial" w:eastAsia="Arial" w:hAnsi="Arial" w:cs="Arial"/>
          <w:color w:val="000000"/>
        </w:rPr>
        <w:t>is to clearly communicate the purposes for and uses of surveillance at or within the Division’s Schools and on its school buses.</w:t>
      </w:r>
    </w:p>
    <w:p w:rsidR="006B7791" w:rsidRPr="00B73232" w:rsidRDefault="00DD48C2" w:rsidP="00C71CED">
      <w:pPr>
        <w:spacing w:before="254" w:line="252" w:lineRule="exact"/>
        <w:jc w:val="both"/>
        <w:textAlignment w:val="baseline"/>
        <w:rPr>
          <w:rFonts w:ascii="Arial" w:eastAsia="Arial" w:hAnsi="Arial" w:cs="Arial"/>
          <w:b/>
          <w:color w:val="000000"/>
          <w:spacing w:val="-1"/>
        </w:rPr>
      </w:pPr>
      <w:r w:rsidRPr="00B73232">
        <w:rPr>
          <w:rFonts w:ascii="Arial" w:eastAsia="Arial" w:hAnsi="Arial" w:cs="Arial"/>
          <w:b/>
          <w:color w:val="000000"/>
          <w:spacing w:val="-1"/>
        </w:rPr>
        <w:t>II.</w:t>
      </w:r>
      <w:r w:rsidR="0053521E" w:rsidRPr="00B73232">
        <w:rPr>
          <w:rFonts w:ascii="Arial" w:eastAsia="Arial" w:hAnsi="Arial" w:cs="Arial"/>
          <w:b/>
          <w:color w:val="000000"/>
          <w:spacing w:val="-1"/>
        </w:rPr>
        <w:tab/>
      </w:r>
      <w:r w:rsidR="006B7791" w:rsidRPr="00B73232">
        <w:rPr>
          <w:rFonts w:ascii="Arial" w:eastAsia="Arial" w:hAnsi="Arial" w:cs="Arial"/>
          <w:b/>
          <w:color w:val="000000"/>
          <w:spacing w:val="-1"/>
        </w:rPr>
        <w:t>Applicable Legislation</w:t>
      </w:r>
    </w:p>
    <w:p w:rsidR="006B7791" w:rsidRPr="00B73232" w:rsidRDefault="006B7791" w:rsidP="00C71CED">
      <w:pPr>
        <w:spacing w:before="254" w:line="252" w:lineRule="exact"/>
        <w:jc w:val="both"/>
        <w:textAlignment w:val="baseline"/>
        <w:rPr>
          <w:rFonts w:ascii="Arial" w:eastAsia="Arial" w:hAnsi="Arial" w:cs="Arial"/>
          <w:color w:val="000000"/>
          <w:spacing w:val="-1"/>
        </w:rPr>
      </w:pPr>
      <w:r w:rsidRPr="00B73232">
        <w:rPr>
          <w:rFonts w:ascii="Arial" w:eastAsia="Arial" w:hAnsi="Arial" w:cs="Arial"/>
          <w:color w:val="000000"/>
          <w:spacing w:val="-1"/>
        </w:rPr>
        <w:t>This P</w:t>
      </w:r>
      <w:r w:rsidR="007F620E" w:rsidRPr="00B73232">
        <w:rPr>
          <w:rFonts w:ascii="Arial" w:eastAsia="Arial" w:hAnsi="Arial" w:cs="Arial"/>
          <w:color w:val="000000"/>
          <w:spacing w:val="-1"/>
        </w:rPr>
        <w:t>rocedure</w:t>
      </w:r>
      <w:r w:rsidRPr="00B73232">
        <w:rPr>
          <w:rFonts w:ascii="Arial" w:eastAsia="Arial" w:hAnsi="Arial" w:cs="Arial"/>
          <w:color w:val="000000"/>
          <w:spacing w:val="-1"/>
        </w:rPr>
        <w:t xml:space="preserve"> has been developed and implemented in accordance with the </w:t>
      </w:r>
      <w:r w:rsidRPr="00B73232">
        <w:rPr>
          <w:rFonts w:ascii="Arial" w:eastAsia="Arial" w:hAnsi="Arial" w:cs="Arial"/>
          <w:i/>
          <w:color w:val="000000"/>
          <w:spacing w:val="-1"/>
        </w:rPr>
        <w:t>Freedom of Information and Protection of Privacy Act</w:t>
      </w:r>
      <w:r w:rsidRPr="00B73232">
        <w:rPr>
          <w:rFonts w:ascii="Arial" w:eastAsia="Arial" w:hAnsi="Arial" w:cs="Arial"/>
          <w:color w:val="000000"/>
          <w:spacing w:val="-1"/>
        </w:rPr>
        <w:t>, RSA 2000, c F-25 (the “FOIP Act”).</w:t>
      </w:r>
    </w:p>
    <w:p w:rsidR="00BE0589" w:rsidRPr="00B73232" w:rsidRDefault="00C70A7D" w:rsidP="00C71CED">
      <w:pPr>
        <w:tabs>
          <w:tab w:val="left" w:pos="720"/>
        </w:tabs>
        <w:spacing w:before="254" w:line="252" w:lineRule="exact"/>
        <w:jc w:val="both"/>
        <w:textAlignment w:val="baseline"/>
        <w:rPr>
          <w:rFonts w:ascii="Arial" w:eastAsia="Arial" w:hAnsi="Arial" w:cs="Arial"/>
          <w:b/>
          <w:color w:val="000000"/>
          <w:spacing w:val="-1"/>
        </w:rPr>
      </w:pPr>
      <w:r w:rsidRPr="00B73232">
        <w:rPr>
          <w:rFonts w:ascii="Arial" w:eastAsia="Arial" w:hAnsi="Arial" w:cs="Arial"/>
          <w:b/>
          <w:color w:val="000000"/>
          <w:spacing w:val="-1"/>
        </w:rPr>
        <w:t>III.</w:t>
      </w:r>
      <w:r w:rsidR="0053521E" w:rsidRPr="00B73232">
        <w:rPr>
          <w:rFonts w:ascii="Arial" w:eastAsia="Arial" w:hAnsi="Arial" w:cs="Arial"/>
          <w:b/>
          <w:color w:val="000000"/>
          <w:spacing w:val="-1"/>
        </w:rPr>
        <w:tab/>
      </w:r>
      <w:r w:rsidR="00497643" w:rsidRPr="00B73232">
        <w:rPr>
          <w:rFonts w:ascii="Arial" w:eastAsia="Arial" w:hAnsi="Arial" w:cs="Arial"/>
          <w:b/>
          <w:color w:val="000000"/>
          <w:spacing w:val="-1"/>
        </w:rPr>
        <w:t>Definitions</w:t>
      </w:r>
    </w:p>
    <w:p w:rsidR="005A070F" w:rsidRPr="00B73232" w:rsidRDefault="007F620E" w:rsidP="00C71CED">
      <w:pPr>
        <w:numPr>
          <w:ilvl w:val="0"/>
          <w:numId w:val="1"/>
        </w:numPr>
        <w:tabs>
          <w:tab w:val="clear" w:pos="432"/>
        </w:tabs>
        <w:spacing w:before="249" w:line="254" w:lineRule="exact"/>
        <w:ind w:hanging="360"/>
        <w:jc w:val="both"/>
        <w:textAlignment w:val="baseline"/>
        <w:rPr>
          <w:rFonts w:ascii="Arial" w:eastAsia="Arial" w:hAnsi="Arial" w:cs="Arial"/>
          <w:color w:val="000000"/>
        </w:rPr>
      </w:pPr>
      <w:r w:rsidRPr="00B73232">
        <w:rPr>
          <w:rFonts w:ascii="Arial" w:eastAsia="Arial" w:hAnsi="Arial" w:cs="Arial"/>
          <w:color w:val="000000"/>
        </w:rPr>
        <w:t>Throughout this Procedure</w:t>
      </w:r>
      <w:r w:rsidR="005A070F" w:rsidRPr="00B73232">
        <w:rPr>
          <w:rFonts w:ascii="Arial" w:eastAsia="Arial" w:hAnsi="Arial" w:cs="Arial"/>
          <w:color w:val="000000"/>
        </w:rPr>
        <w:t>,</w:t>
      </w:r>
    </w:p>
    <w:p w:rsidR="005A070F" w:rsidRPr="00B73232" w:rsidRDefault="00015586" w:rsidP="00C71CED">
      <w:pPr>
        <w:spacing w:before="249" w:line="254" w:lineRule="exact"/>
        <w:ind w:left="1080" w:right="440" w:hanging="360"/>
        <w:jc w:val="both"/>
        <w:textAlignment w:val="baseline"/>
        <w:rPr>
          <w:rFonts w:ascii="Arial" w:eastAsia="Arial" w:hAnsi="Arial" w:cs="Arial"/>
          <w:color w:val="000000"/>
        </w:rPr>
      </w:pPr>
      <w:r w:rsidRPr="00B73232">
        <w:rPr>
          <w:rFonts w:ascii="Arial" w:eastAsia="Arial" w:hAnsi="Arial" w:cs="Arial"/>
          <w:color w:val="000000"/>
        </w:rPr>
        <w:t>a.</w:t>
      </w:r>
      <w:r w:rsidRPr="00B73232">
        <w:rPr>
          <w:rFonts w:ascii="Arial" w:eastAsia="Arial" w:hAnsi="Arial" w:cs="Arial"/>
          <w:color w:val="000000"/>
        </w:rPr>
        <w:tab/>
      </w:r>
      <w:r w:rsidR="00612EAE" w:rsidRPr="00B73232">
        <w:rPr>
          <w:rFonts w:ascii="Arial" w:eastAsia="Arial" w:hAnsi="Arial" w:cs="Arial"/>
          <w:color w:val="000000"/>
        </w:rPr>
        <w:t>“s</w:t>
      </w:r>
      <w:r w:rsidR="005A070F" w:rsidRPr="00B73232">
        <w:rPr>
          <w:rFonts w:ascii="Arial" w:eastAsia="Arial" w:hAnsi="Arial" w:cs="Arial"/>
          <w:color w:val="000000"/>
        </w:rPr>
        <w:t>urveillance” shall refer to video and audio surveillance, unless expressly limited to video or audio surveillance alone;</w:t>
      </w:r>
    </w:p>
    <w:p w:rsidR="005A070F" w:rsidRPr="00B73232" w:rsidRDefault="00015586" w:rsidP="00C71CED">
      <w:pPr>
        <w:tabs>
          <w:tab w:val="left" w:pos="1080"/>
        </w:tabs>
        <w:spacing w:before="249" w:line="254" w:lineRule="exact"/>
        <w:ind w:left="1080" w:right="440" w:hanging="360"/>
        <w:jc w:val="both"/>
        <w:textAlignment w:val="baseline"/>
        <w:rPr>
          <w:rFonts w:ascii="Arial" w:eastAsia="Arial" w:hAnsi="Arial" w:cs="Arial"/>
          <w:color w:val="000000"/>
        </w:rPr>
      </w:pPr>
      <w:r w:rsidRPr="00B73232">
        <w:rPr>
          <w:rFonts w:ascii="Arial" w:eastAsia="Arial" w:hAnsi="Arial" w:cs="Arial"/>
          <w:color w:val="000000"/>
        </w:rPr>
        <w:t>b.</w:t>
      </w:r>
      <w:r w:rsidRPr="00B73232">
        <w:rPr>
          <w:rFonts w:ascii="Arial" w:eastAsia="Arial" w:hAnsi="Arial" w:cs="Arial"/>
          <w:color w:val="000000"/>
        </w:rPr>
        <w:tab/>
      </w:r>
      <w:r w:rsidR="005A070F" w:rsidRPr="00B73232">
        <w:rPr>
          <w:rFonts w:ascii="Arial" w:eastAsia="Arial" w:hAnsi="Arial" w:cs="Arial"/>
          <w:color w:val="000000"/>
        </w:rPr>
        <w:t xml:space="preserve">“extracted recording” means a recording created by making a digital copy of a recording from a surveillance system; </w:t>
      </w:r>
    </w:p>
    <w:p w:rsidR="005A070F" w:rsidRPr="00B73232" w:rsidRDefault="005A070F" w:rsidP="00C71CED">
      <w:pPr>
        <w:spacing w:before="249" w:line="254" w:lineRule="exact"/>
        <w:ind w:left="1080" w:right="440" w:hanging="360"/>
        <w:jc w:val="both"/>
        <w:textAlignment w:val="baseline"/>
        <w:rPr>
          <w:rFonts w:ascii="Arial" w:eastAsia="Arial" w:hAnsi="Arial" w:cs="Arial"/>
          <w:color w:val="000000"/>
        </w:rPr>
      </w:pPr>
      <w:r w:rsidRPr="00B73232">
        <w:rPr>
          <w:rFonts w:ascii="Arial" w:eastAsia="Arial" w:hAnsi="Arial" w:cs="Arial"/>
          <w:color w:val="000000"/>
        </w:rPr>
        <w:t>c.</w:t>
      </w:r>
      <w:r w:rsidR="00015586" w:rsidRPr="00B73232">
        <w:rPr>
          <w:rFonts w:ascii="Arial" w:eastAsia="Arial" w:hAnsi="Arial" w:cs="Arial"/>
          <w:color w:val="000000"/>
        </w:rPr>
        <w:tab/>
      </w:r>
      <w:r w:rsidRPr="00B73232">
        <w:rPr>
          <w:rFonts w:ascii="Arial" w:eastAsia="Arial" w:hAnsi="Arial" w:cs="Arial"/>
          <w:color w:val="000000"/>
        </w:rPr>
        <w:t>“surveillance system software” refers to the software used to access, view and extract the recordings creat</w:t>
      </w:r>
      <w:r w:rsidR="00A4076B" w:rsidRPr="00B73232">
        <w:rPr>
          <w:rFonts w:ascii="Arial" w:eastAsia="Arial" w:hAnsi="Arial" w:cs="Arial"/>
          <w:color w:val="000000"/>
        </w:rPr>
        <w:t>ed by the surveillance system; and</w:t>
      </w:r>
    </w:p>
    <w:p w:rsidR="00A4076B" w:rsidRPr="00B73232" w:rsidRDefault="00A4076B" w:rsidP="00C71CED">
      <w:pPr>
        <w:spacing w:before="249" w:line="254" w:lineRule="exact"/>
        <w:ind w:left="1080" w:right="440" w:hanging="360"/>
        <w:jc w:val="both"/>
        <w:textAlignment w:val="baseline"/>
        <w:rPr>
          <w:rFonts w:ascii="Arial" w:eastAsia="Arial" w:hAnsi="Arial" w:cs="Arial"/>
          <w:color w:val="000000"/>
        </w:rPr>
      </w:pPr>
      <w:r w:rsidRPr="00B73232">
        <w:rPr>
          <w:rFonts w:ascii="Arial" w:eastAsia="Arial" w:hAnsi="Arial" w:cs="Arial"/>
          <w:color w:val="000000"/>
        </w:rPr>
        <w:t xml:space="preserve">d.   “principal” refers </w:t>
      </w:r>
      <w:r w:rsidR="00777C52" w:rsidRPr="00B73232">
        <w:rPr>
          <w:rFonts w:ascii="Arial" w:eastAsia="Arial" w:hAnsi="Arial" w:cs="Arial"/>
          <w:color w:val="000000"/>
        </w:rPr>
        <w:t xml:space="preserve">to the principal of the school within the Division </w:t>
      </w:r>
      <w:r w:rsidR="003C083E" w:rsidRPr="00B73232">
        <w:rPr>
          <w:rFonts w:ascii="Arial" w:eastAsia="Arial" w:hAnsi="Arial" w:cs="Arial"/>
          <w:color w:val="000000"/>
        </w:rPr>
        <w:t>to which the surveillance relates.</w:t>
      </w:r>
    </w:p>
    <w:p w:rsidR="005E71B8" w:rsidRPr="00B73232" w:rsidRDefault="009A2FF8" w:rsidP="005E71B8">
      <w:pPr>
        <w:numPr>
          <w:ilvl w:val="0"/>
          <w:numId w:val="1"/>
        </w:numPr>
        <w:tabs>
          <w:tab w:val="clear" w:pos="432"/>
        </w:tabs>
        <w:spacing w:before="253" w:line="254" w:lineRule="exact"/>
        <w:ind w:hanging="360"/>
        <w:jc w:val="both"/>
        <w:textAlignment w:val="baseline"/>
        <w:rPr>
          <w:rFonts w:ascii="Arial" w:eastAsia="Arial" w:hAnsi="Arial" w:cs="Arial"/>
          <w:color w:val="000000"/>
        </w:rPr>
      </w:pPr>
      <w:r w:rsidRPr="00B73232">
        <w:rPr>
          <w:rFonts w:ascii="Arial" w:eastAsia="Arial" w:hAnsi="Arial" w:cs="Arial"/>
          <w:color w:val="000000"/>
        </w:rPr>
        <w:t>Unless otherwise spec</w:t>
      </w:r>
      <w:r w:rsidR="007F620E" w:rsidRPr="00B73232">
        <w:rPr>
          <w:rFonts w:ascii="Arial" w:eastAsia="Arial" w:hAnsi="Arial" w:cs="Arial"/>
          <w:color w:val="000000"/>
        </w:rPr>
        <w:t>ified, terms used in this Procedure</w:t>
      </w:r>
      <w:r w:rsidRPr="00B73232">
        <w:rPr>
          <w:rFonts w:ascii="Arial" w:eastAsia="Arial" w:hAnsi="Arial" w:cs="Arial"/>
          <w:color w:val="000000"/>
        </w:rPr>
        <w:t xml:space="preserve"> have the same meaning as defined in the FOIP Act.</w:t>
      </w:r>
    </w:p>
    <w:p w:rsidR="00BE0589" w:rsidRPr="00B73232" w:rsidRDefault="00DD48C2" w:rsidP="00C71CED">
      <w:pPr>
        <w:tabs>
          <w:tab w:val="left" w:pos="720"/>
        </w:tabs>
        <w:spacing w:before="252" w:line="252" w:lineRule="exact"/>
        <w:jc w:val="both"/>
        <w:textAlignment w:val="baseline"/>
        <w:rPr>
          <w:rFonts w:ascii="Arial" w:eastAsia="Arial" w:hAnsi="Arial" w:cs="Arial"/>
          <w:b/>
          <w:color w:val="000000"/>
          <w:spacing w:val="-2"/>
        </w:rPr>
      </w:pPr>
      <w:r w:rsidRPr="00B73232">
        <w:rPr>
          <w:rFonts w:ascii="Arial" w:eastAsia="Arial" w:hAnsi="Arial" w:cs="Arial"/>
          <w:b/>
          <w:color w:val="000000"/>
          <w:spacing w:val="-1"/>
        </w:rPr>
        <w:lastRenderedPageBreak/>
        <w:t>IV</w:t>
      </w:r>
      <w:r w:rsidR="00C70A7D" w:rsidRPr="00B73232">
        <w:rPr>
          <w:rFonts w:ascii="Arial" w:eastAsia="Arial" w:hAnsi="Arial" w:cs="Arial"/>
          <w:b/>
          <w:color w:val="000000"/>
          <w:spacing w:val="-1"/>
        </w:rPr>
        <w:t>.</w:t>
      </w:r>
      <w:r w:rsidR="0053521E" w:rsidRPr="00B73232">
        <w:rPr>
          <w:rFonts w:ascii="Arial" w:eastAsia="Arial" w:hAnsi="Arial" w:cs="Arial"/>
          <w:b/>
          <w:color w:val="000000"/>
          <w:spacing w:val="-1"/>
        </w:rPr>
        <w:tab/>
      </w:r>
      <w:r w:rsidRPr="00B73232">
        <w:rPr>
          <w:rFonts w:ascii="Arial" w:eastAsia="Arial" w:hAnsi="Arial" w:cs="Arial"/>
          <w:b/>
          <w:color w:val="000000"/>
          <w:spacing w:val="-2"/>
        </w:rPr>
        <w:t>C</w:t>
      </w:r>
      <w:r w:rsidR="006F2783" w:rsidRPr="00B73232">
        <w:rPr>
          <w:rFonts w:ascii="Arial" w:eastAsia="Arial" w:hAnsi="Arial" w:cs="Arial"/>
          <w:b/>
          <w:color w:val="000000"/>
          <w:spacing w:val="-2"/>
        </w:rPr>
        <w:t xml:space="preserve">ollection and </w:t>
      </w:r>
      <w:r w:rsidR="00497643" w:rsidRPr="00B73232">
        <w:rPr>
          <w:rFonts w:ascii="Arial" w:eastAsia="Arial" w:hAnsi="Arial" w:cs="Arial"/>
          <w:b/>
          <w:color w:val="000000"/>
          <w:spacing w:val="-2"/>
        </w:rPr>
        <w:t xml:space="preserve">Use of </w:t>
      </w:r>
      <w:r w:rsidR="006F2783" w:rsidRPr="00B73232">
        <w:rPr>
          <w:rFonts w:ascii="Arial" w:eastAsia="Arial" w:hAnsi="Arial" w:cs="Arial"/>
          <w:b/>
          <w:color w:val="000000"/>
          <w:spacing w:val="-2"/>
        </w:rPr>
        <w:t>Personal Information</w:t>
      </w:r>
    </w:p>
    <w:p w:rsidR="00F64ADE" w:rsidRPr="00B73232" w:rsidRDefault="00CA57F0" w:rsidP="00C71CED">
      <w:pPr>
        <w:tabs>
          <w:tab w:val="left" w:pos="720"/>
        </w:tabs>
        <w:spacing w:before="253" w:line="254" w:lineRule="exact"/>
        <w:ind w:left="360"/>
        <w:jc w:val="both"/>
        <w:textAlignment w:val="baseline"/>
        <w:rPr>
          <w:rFonts w:ascii="Arial" w:eastAsia="Arial" w:hAnsi="Arial" w:cs="Arial"/>
          <w:color w:val="000000"/>
          <w:spacing w:val="-2"/>
          <w:u w:val="single"/>
        </w:rPr>
      </w:pPr>
      <w:r w:rsidRPr="00B73232">
        <w:rPr>
          <w:rFonts w:ascii="Arial" w:eastAsia="Arial" w:hAnsi="Arial" w:cs="Arial"/>
          <w:color w:val="000000"/>
          <w:spacing w:val="-2"/>
          <w:u w:val="single"/>
        </w:rPr>
        <w:t>A.</w:t>
      </w:r>
      <w:r w:rsidR="000652D9" w:rsidRPr="00B73232">
        <w:rPr>
          <w:rFonts w:ascii="Arial" w:eastAsia="Arial" w:hAnsi="Arial" w:cs="Arial"/>
          <w:color w:val="000000"/>
          <w:spacing w:val="-2"/>
          <w:u w:val="single"/>
        </w:rPr>
        <w:tab/>
      </w:r>
      <w:r w:rsidRPr="00B73232">
        <w:rPr>
          <w:rFonts w:ascii="Arial" w:eastAsia="Arial" w:hAnsi="Arial" w:cs="Arial"/>
          <w:color w:val="000000"/>
          <w:spacing w:val="-2"/>
          <w:u w:val="single"/>
        </w:rPr>
        <w:t>General</w:t>
      </w:r>
    </w:p>
    <w:p w:rsidR="00CA57F0" w:rsidRPr="00B73232" w:rsidRDefault="002751CF"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1.</w:t>
      </w:r>
      <w:r w:rsidRPr="00B73232">
        <w:rPr>
          <w:rFonts w:ascii="Arial" w:eastAsia="Arial" w:hAnsi="Arial" w:cs="Arial"/>
          <w:color w:val="000000"/>
          <w:spacing w:val="-2"/>
        </w:rPr>
        <w:tab/>
      </w:r>
      <w:r w:rsidR="00CA57F0" w:rsidRPr="00B73232">
        <w:rPr>
          <w:rFonts w:ascii="Arial" w:eastAsia="Arial" w:hAnsi="Arial" w:cs="Arial"/>
          <w:color w:val="000000"/>
          <w:spacing w:val="-2"/>
        </w:rPr>
        <w:t>The Division may collect personal information via surveillance for the following general purposes:</w:t>
      </w:r>
    </w:p>
    <w:p w:rsidR="00CA57F0" w:rsidRPr="00B73232" w:rsidRDefault="00956AA7" w:rsidP="00C71CED">
      <w:pPr>
        <w:tabs>
          <w:tab w:val="left" w:pos="1080"/>
        </w:tabs>
        <w:spacing w:before="253" w:line="254" w:lineRule="exact"/>
        <w:ind w:left="1080" w:right="44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a.</w:t>
      </w:r>
      <w:r w:rsidRPr="00B73232">
        <w:rPr>
          <w:rFonts w:ascii="Arial" w:eastAsia="Arial" w:hAnsi="Arial" w:cs="Arial"/>
          <w:color w:val="000000"/>
          <w:spacing w:val="-2"/>
        </w:rPr>
        <w:tab/>
      </w:r>
      <w:r w:rsidR="00CA57F0" w:rsidRPr="00B73232">
        <w:rPr>
          <w:rFonts w:ascii="Arial" w:eastAsia="Arial" w:hAnsi="Arial" w:cs="Arial"/>
          <w:color w:val="000000"/>
          <w:spacing w:val="-2"/>
        </w:rPr>
        <w:t>For the purposes of law enforcement, in accordance with section 33(b) of the FOIP Act; and</w:t>
      </w:r>
    </w:p>
    <w:p w:rsidR="00CA57F0" w:rsidRPr="00B73232" w:rsidRDefault="00956AA7" w:rsidP="00C71CED">
      <w:pPr>
        <w:tabs>
          <w:tab w:val="left" w:pos="1080"/>
        </w:tabs>
        <w:spacing w:before="253" w:line="254" w:lineRule="exact"/>
        <w:ind w:left="1080" w:right="44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b.</w:t>
      </w:r>
      <w:r w:rsidRPr="00B73232">
        <w:rPr>
          <w:rFonts w:ascii="Arial" w:eastAsia="Arial" w:hAnsi="Arial" w:cs="Arial"/>
          <w:color w:val="000000"/>
          <w:spacing w:val="-2"/>
        </w:rPr>
        <w:tab/>
      </w:r>
      <w:r w:rsidR="00CA57F0" w:rsidRPr="00B73232">
        <w:rPr>
          <w:rFonts w:ascii="Arial" w:eastAsia="Arial" w:hAnsi="Arial" w:cs="Arial"/>
          <w:color w:val="000000"/>
          <w:spacing w:val="-2"/>
        </w:rPr>
        <w:t xml:space="preserve">To facilitate an operating program or activity of the Division, in accordance with section 33(c) of the FOIP Act: namely, maintaining a safe and secure learning environment.  </w:t>
      </w:r>
    </w:p>
    <w:p w:rsidR="00F84653" w:rsidRPr="00B73232" w:rsidRDefault="00F84653"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2.</w:t>
      </w:r>
      <w:r w:rsidR="002751CF" w:rsidRPr="00B73232">
        <w:rPr>
          <w:rFonts w:ascii="Arial" w:eastAsia="Arial" w:hAnsi="Arial" w:cs="Arial"/>
          <w:color w:val="000000"/>
          <w:spacing w:val="-2"/>
        </w:rPr>
        <w:tab/>
      </w:r>
      <w:r w:rsidRPr="00B73232">
        <w:rPr>
          <w:rFonts w:ascii="Arial" w:eastAsia="Arial" w:hAnsi="Arial" w:cs="Arial"/>
          <w:color w:val="000000"/>
          <w:spacing w:val="-2"/>
        </w:rPr>
        <w:t xml:space="preserve">The Division may use and disclose </w:t>
      </w:r>
      <w:r w:rsidR="00C74242" w:rsidRPr="00B73232">
        <w:rPr>
          <w:rFonts w:ascii="Arial" w:eastAsia="Arial" w:hAnsi="Arial" w:cs="Arial"/>
          <w:color w:val="000000"/>
          <w:spacing w:val="-2"/>
        </w:rPr>
        <w:t>personal information collected via surveillance only in accordance with these general purposes, for a use consistent with those purposes, or in accordance with a court order.</w:t>
      </w:r>
    </w:p>
    <w:p w:rsidR="00C74242" w:rsidRPr="00B73232" w:rsidRDefault="00C74242" w:rsidP="00C71CED">
      <w:pPr>
        <w:tabs>
          <w:tab w:val="left" w:pos="720"/>
        </w:tabs>
        <w:spacing w:before="253" w:line="254" w:lineRule="exact"/>
        <w:ind w:left="360"/>
        <w:jc w:val="both"/>
        <w:textAlignment w:val="baseline"/>
        <w:rPr>
          <w:rFonts w:ascii="Arial" w:eastAsia="Arial" w:hAnsi="Arial" w:cs="Arial"/>
          <w:color w:val="000000"/>
          <w:spacing w:val="-2"/>
          <w:u w:val="single"/>
        </w:rPr>
      </w:pPr>
      <w:r w:rsidRPr="00B73232">
        <w:rPr>
          <w:rFonts w:ascii="Arial" w:eastAsia="Arial" w:hAnsi="Arial" w:cs="Arial"/>
          <w:color w:val="000000"/>
          <w:spacing w:val="-2"/>
          <w:u w:val="single"/>
        </w:rPr>
        <w:t>B.</w:t>
      </w:r>
      <w:r w:rsidR="000652D9" w:rsidRPr="00B73232">
        <w:rPr>
          <w:rFonts w:ascii="Arial" w:eastAsia="Arial" w:hAnsi="Arial" w:cs="Arial"/>
          <w:color w:val="000000"/>
          <w:spacing w:val="-2"/>
          <w:u w:val="single"/>
        </w:rPr>
        <w:tab/>
      </w:r>
      <w:r w:rsidRPr="00B73232">
        <w:rPr>
          <w:rFonts w:ascii="Arial" w:eastAsia="Arial" w:hAnsi="Arial" w:cs="Arial"/>
          <w:color w:val="000000"/>
          <w:spacing w:val="-2"/>
          <w:u w:val="single"/>
        </w:rPr>
        <w:t>Surveillance at Schools Within the Division</w:t>
      </w:r>
    </w:p>
    <w:p w:rsidR="00C74242"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1.</w:t>
      </w:r>
      <w:r w:rsidR="002751CF" w:rsidRPr="00B73232">
        <w:rPr>
          <w:rFonts w:ascii="Arial" w:eastAsia="Arial" w:hAnsi="Arial" w:cs="Arial"/>
          <w:color w:val="000000"/>
          <w:spacing w:val="-2"/>
        </w:rPr>
        <w:tab/>
      </w:r>
      <w:r w:rsidR="00C74242" w:rsidRPr="00B73232">
        <w:rPr>
          <w:rFonts w:ascii="Arial" w:eastAsia="Arial" w:hAnsi="Arial" w:cs="Arial"/>
          <w:color w:val="000000"/>
          <w:spacing w:val="-2"/>
        </w:rPr>
        <w:t>Surveillance may be used on Division school premises specifically in order to:</w:t>
      </w:r>
    </w:p>
    <w:p w:rsidR="00C74242" w:rsidRPr="00B73232" w:rsidRDefault="00956AA7" w:rsidP="00C71CED">
      <w:pPr>
        <w:tabs>
          <w:tab w:val="left" w:pos="1080"/>
        </w:tabs>
        <w:spacing w:before="253" w:line="254" w:lineRule="exact"/>
        <w:ind w:left="108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a.</w:t>
      </w:r>
      <w:r w:rsidRPr="00B73232">
        <w:rPr>
          <w:rFonts w:ascii="Arial" w:eastAsia="Arial" w:hAnsi="Arial" w:cs="Arial"/>
          <w:color w:val="000000"/>
          <w:spacing w:val="-2"/>
        </w:rPr>
        <w:tab/>
      </w:r>
      <w:r w:rsidR="00C74242" w:rsidRPr="00B73232">
        <w:rPr>
          <w:rFonts w:ascii="Arial" w:eastAsia="Arial" w:hAnsi="Arial" w:cs="Arial"/>
          <w:color w:val="000000"/>
          <w:spacing w:val="-2"/>
        </w:rPr>
        <w:t>Ensure the safety and security of students, staff and members of the public; and</w:t>
      </w:r>
    </w:p>
    <w:p w:rsidR="00C74242" w:rsidRPr="00B73232" w:rsidRDefault="00956AA7" w:rsidP="00C71CED">
      <w:pPr>
        <w:tabs>
          <w:tab w:val="left" w:pos="1080"/>
        </w:tabs>
        <w:spacing w:before="253" w:line="254" w:lineRule="exact"/>
        <w:ind w:left="108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b.</w:t>
      </w:r>
      <w:r w:rsidRPr="00B73232">
        <w:rPr>
          <w:rFonts w:ascii="Arial" w:eastAsia="Arial" w:hAnsi="Arial" w:cs="Arial"/>
          <w:color w:val="000000"/>
          <w:spacing w:val="-2"/>
        </w:rPr>
        <w:tab/>
      </w:r>
      <w:r w:rsidR="00C74242" w:rsidRPr="00B73232">
        <w:rPr>
          <w:rFonts w:ascii="Arial" w:eastAsia="Arial" w:hAnsi="Arial" w:cs="Arial"/>
          <w:color w:val="000000"/>
          <w:spacing w:val="-2"/>
        </w:rPr>
        <w:t xml:space="preserve">Reduce, </w:t>
      </w:r>
      <w:r w:rsidR="00A65326" w:rsidRPr="00B73232">
        <w:rPr>
          <w:rFonts w:ascii="Arial" w:eastAsia="Arial" w:hAnsi="Arial" w:cs="Arial"/>
          <w:color w:val="000000"/>
          <w:spacing w:val="-2"/>
        </w:rPr>
        <w:t>deter or eliminate incidents of vandalism and illegal or inappropriate conduct including assault or theft, and to facilitate investigation of the same post-incident.</w:t>
      </w:r>
    </w:p>
    <w:p w:rsidR="00A65326" w:rsidRPr="00B73232" w:rsidRDefault="000652D9" w:rsidP="00C71CED">
      <w:pPr>
        <w:tabs>
          <w:tab w:val="left" w:pos="720"/>
        </w:tabs>
        <w:spacing w:before="253" w:line="254" w:lineRule="exact"/>
        <w:ind w:left="360"/>
        <w:jc w:val="both"/>
        <w:textAlignment w:val="baseline"/>
        <w:rPr>
          <w:rFonts w:ascii="Arial" w:eastAsia="Arial" w:hAnsi="Arial" w:cs="Arial"/>
          <w:color w:val="000000"/>
          <w:spacing w:val="-2"/>
          <w:u w:val="single"/>
        </w:rPr>
      </w:pPr>
      <w:r w:rsidRPr="00B73232">
        <w:rPr>
          <w:rFonts w:ascii="Arial" w:eastAsia="Arial" w:hAnsi="Arial" w:cs="Arial"/>
          <w:color w:val="000000"/>
          <w:spacing w:val="-2"/>
          <w:u w:val="single"/>
        </w:rPr>
        <w:t>C.</w:t>
      </w:r>
      <w:r w:rsidRPr="00B73232">
        <w:rPr>
          <w:rFonts w:ascii="Arial" w:eastAsia="Arial" w:hAnsi="Arial" w:cs="Arial"/>
          <w:color w:val="000000"/>
          <w:spacing w:val="-2"/>
          <w:u w:val="single"/>
        </w:rPr>
        <w:tab/>
      </w:r>
      <w:r w:rsidR="00A65326" w:rsidRPr="00B73232">
        <w:rPr>
          <w:rFonts w:ascii="Arial" w:eastAsia="Arial" w:hAnsi="Arial" w:cs="Arial"/>
          <w:color w:val="000000"/>
          <w:spacing w:val="-2"/>
          <w:u w:val="single"/>
        </w:rPr>
        <w:t>Surveillance on Division School Buses</w:t>
      </w:r>
    </w:p>
    <w:p w:rsidR="00A65326"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1.</w:t>
      </w:r>
      <w:r w:rsidR="002751CF" w:rsidRPr="00B73232">
        <w:rPr>
          <w:rFonts w:ascii="Arial" w:eastAsia="Arial" w:hAnsi="Arial" w:cs="Arial"/>
          <w:color w:val="000000"/>
          <w:spacing w:val="-2"/>
        </w:rPr>
        <w:tab/>
      </w:r>
      <w:r w:rsidR="00A65326" w:rsidRPr="00B73232">
        <w:rPr>
          <w:rFonts w:ascii="Arial" w:eastAsia="Arial" w:hAnsi="Arial" w:cs="Arial"/>
          <w:color w:val="000000"/>
          <w:spacing w:val="-2"/>
        </w:rPr>
        <w:t>Surveillance may be used on Division school buses specifically in order to:</w:t>
      </w:r>
    </w:p>
    <w:p w:rsidR="00A65326" w:rsidRPr="00B73232" w:rsidRDefault="00A65326" w:rsidP="00C71CED">
      <w:pPr>
        <w:tabs>
          <w:tab w:val="left" w:pos="1080"/>
        </w:tabs>
        <w:spacing w:before="253" w:line="254" w:lineRule="exact"/>
        <w:ind w:left="1080" w:right="44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a. Ensure the safety and security of students and bus drivers; and</w:t>
      </w:r>
    </w:p>
    <w:p w:rsidR="00A65326" w:rsidRPr="00B73232" w:rsidRDefault="00A65326" w:rsidP="005E71B8">
      <w:pPr>
        <w:tabs>
          <w:tab w:val="left" w:pos="990"/>
        </w:tabs>
        <w:spacing w:before="253" w:line="254" w:lineRule="exact"/>
        <w:ind w:left="990" w:right="440" w:hanging="270"/>
        <w:jc w:val="both"/>
        <w:textAlignment w:val="baseline"/>
        <w:rPr>
          <w:rFonts w:ascii="Arial" w:eastAsia="Arial" w:hAnsi="Arial" w:cs="Arial"/>
          <w:color w:val="000000"/>
          <w:spacing w:val="-2"/>
        </w:rPr>
      </w:pPr>
      <w:r w:rsidRPr="00B73232">
        <w:rPr>
          <w:rFonts w:ascii="Arial" w:eastAsia="Arial" w:hAnsi="Arial" w:cs="Arial"/>
          <w:color w:val="000000"/>
          <w:spacing w:val="-2"/>
        </w:rPr>
        <w:t>b. Reduce, deter or eliminate incidents of vandalism and illegal or inappropriate conduct including assault or theft, and to facilitate investigation of the same post-incident.</w:t>
      </w:r>
    </w:p>
    <w:p w:rsidR="00A65326" w:rsidRPr="00B73232" w:rsidRDefault="00A65326" w:rsidP="00C71CED">
      <w:pPr>
        <w:tabs>
          <w:tab w:val="left" w:pos="720"/>
        </w:tabs>
        <w:spacing w:before="253" w:line="254" w:lineRule="exact"/>
        <w:ind w:left="360"/>
        <w:jc w:val="both"/>
        <w:textAlignment w:val="baseline"/>
        <w:rPr>
          <w:rFonts w:ascii="Arial" w:eastAsia="Arial" w:hAnsi="Arial" w:cs="Arial"/>
          <w:color w:val="000000"/>
          <w:spacing w:val="-2"/>
          <w:u w:val="single"/>
        </w:rPr>
      </w:pPr>
      <w:r w:rsidRPr="00B73232">
        <w:rPr>
          <w:rFonts w:ascii="Arial" w:eastAsia="Arial" w:hAnsi="Arial" w:cs="Arial"/>
          <w:color w:val="000000"/>
          <w:spacing w:val="-2"/>
          <w:u w:val="single"/>
        </w:rPr>
        <w:t>D.</w:t>
      </w:r>
      <w:r w:rsidR="000652D9" w:rsidRPr="00B73232">
        <w:rPr>
          <w:rFonts w:ascii="Arial" w:eastAsia="Arial" w:hAnsi="Arial" w:cs="Arial"/>
          <w:color w:val="000000"/>
          <w:spacing w:val="-2"/>
          <w:u w:val="single"/>
        </w:rPr>
        <w:tab/>
      </w:r>
      <w:r w:rsidRPr="00B73232">
        <w:rPr>
          <w:rFonts w:ascii="Arial" w:eastAsia="Arial" w:hAnsi="Arial" w:cs="Arial"/>
          <w:color w:val="000000"/>
          <w:spacing w:val="-2"/>
          <w:u w:val="single"/>
        </w:rPr>
        <w:t>Employee Performance</w:t>
      </w:r>
    </w:p>
    <w:p w:rsidR="00A65326"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1.</w:t>
      </w:r>
      <w:r w:rsidR="002751CF" w:rsidRPr="00B73232">
        <w:rPr>
          <w:rFonts w:ascii="Arial" w:eastAsia="Arial" w:hAnsi="Arial" w:cs="Arial"/>
          <w:color w:val="000000"/>
          <w:spacing w:val="-2"/>
        </w:rPr>
        <w:tab/>
      </w:r>
      <w:r w:rsidR="00A65326" w:rsidRPr="00B73232">
        <w:rPr>
          <w:rFonts w:ascii="Arial" w:eastAsia="Arial" w:hAnsi="Arial" w:cs="Arial"/>
          <w:color w:val="000000"/>
          <w:spacing w:val="-2"/>
        </w:rPr>
        <w:t xml:space="preserve">For greater certainty, the use of surveillance is </w:t>
      </w:r>
      <w:r w:rsidR="00A65326" w:rsidRPr="00B73232">
        <w:rPr>
          <w:rFonts w:ascii="Arial" w:eastAsia="Arial" w:hAnsi="Arial" w:cs="Arial"/>
          <w:color w:val="000000"/>
          <w:spacing w:val="-2"/>
          <w:u w:val="single"/>
        </w:rPr>
        <w:t>not</w:t>
      </w:r>
      <w:r w:rsidR="00A65326" w:rsidRPr="00B73232">
        <w:rPr>
          <w:rFonts w:ascii="Arial" w:eastAsia="Arial" w:hAnsi="Arial" w:cs="Arial"/>
          <w:color w:val="000000"/>
          <w:spacing w:val="-2"/>
        </w:rPr>
        <w:t xml:space="preserve"> to monitor the performance of Division employees, whether teachers or support staff.  Rather, employees’ performance will be supervised and monitored by Division </w:t>
      </w:r>
      <w:r w:rsidR="00925C37" w:rsidRPr="00B73232">
        <w:rPr>
          <w:rFonts w:ascii="Arial" w:eastAsia="Arial" w:hAnsi="Arial" w:cs="Arial"/>
          <w:color w:val="000000"/>
          <w:spacing w:val="-2"/>
        </w:rPr>
        <w:t xml:space="preserve">staff and </w:t>
      </w:r>
      <w:r w:rsidR="00A65326" w:rsidRPr="00B73232">
        <w:rPr>
          <w:rFonts w:ascii="Arial" w:eastAsia="Arial" w:hAnsi="Arial" w:cs="Arial"/>
          <w:color w:val="000000"/>
          <w:spacing w:val="-2"/>
        </w:rPr>
        <w:t>administration generally.</w:t>
      </w:r>
    </w:p>
    <w:p w:rsidR="00A65326"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2.</w:t>
      </w:r>
      <w:r w:rsidR="002751CF" w:rsidRPr="00B73232">
        <w:rPr>
          <w:rFonts w:ascii="Arial" w:eastAsia="Arial" w:hAnsi="Arial" w:cs="Arial"/>
          <w:color w:val="000000"/>
          <w:spacing w:val="-2"/>
        </w:rPr>
        <w:tab/>
      </w:r>
      <w:r w:rsidR="00A65326" w:rsidRPr="00B73232">
        <w:rPr>
          <w:rFonts w:ascii="Arial" w:eastAsia="Arial" w:hAnsi="Arial" w:cs="Arial"/>
          <w:color w:val="000000"/>
          <w:spacing w:val="-2"/>
        </w:rPr>
        <w:t xml:space="preserve">However, if administration has a particular concern with respect to employee conduct, e.g. if a complaint or grievance against an employee arises, and it is reasonably believed that surveillance records may assist in investigating, identifying or rectifying this concern, then the </w:t>
      </w:r>
      <w:r w:rsidR="00E55190" w:rsidRPr="00B73232">
        <w:rPr>
          <w:rFonts w:ascii="Arial" w:eastAsia="Arial" w:hAnsi="Arial" w:cs="Arial"/>
          <w:color w:val="000000"/>
          <w:spacing w:val="-2"/>
        </w:rPr>
        <w:t xml:space="preserve">principal or </w:t>
      </w:r>
      <w:r w:rsidR="003231DE" w:rsidRPr="00B73232">
        <w:rPr>
          <w:rFonts w:ascii="Arial" w:eastAsia="Arial" w:hAnsi="Arial" w:cs="Arial"/>
          <w:color w:val="000000"/>
          <w:spacing w:val="-2"/>
        </w:rPr>
        <w:t>Superintendent of Schools</w:t>
      </w:r>
      <w:r w:rsidR="00E55190" w:rsidRPr="00B73232">
        <w:rPr>
          <w:rFonts w:ascii="Arial" w:eastAsia="Arial" w:hAnsi="Arial" w:cs="Arial"/>
          <w:color w:val="000000"/>
          <w:spacing w:val="-2"/>
        </w:rPr>
        <w:t xml:space="preserve"> </w:t>
      </w:r>
      <w:r w:rsidR="00A65326" w:rsidRPr="00B73232">
        <w:rPr>
          <w:rFonts w:ascii="Arial" w:eastAsia="Arial" w:hAnsi="Arial" w:cs="Arial"/>
          <w:color w:val="000000"/>
          <w:spacing w:val="-2"/>
        </w:rPr>
        <w:t>may review existing surveillance records for this purpose, in accordance with section 33(c) of the FOIP Act.</w:t>
      </w:r>
    </w:p>
    <w:p w:rsidR="006E71BE"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3.</w:t>
      </w:r>
      <w:r w:rsidR="002751CF" w:rsidRPr="00B73232">
        <w:rPr>
          <w:rFonts w:ascii="Arial" w:eastAsia="Arial" w:hAnsi="Arial" w:cs="Arial"/>
          <w:color w:val="000000"/>
          <w:spacing w:val="-2"/>
        </w:rPr>
        <w:tab/>
      </w:r>
      <w:r w:rsidR="006E71BE" w:rsidRPr="00B73232">
        <w:rPr>
          <w:rFonts w:ascii="Arial" w:eastAsia="Arial" w:hAnsi="Arial" w:cs="Arial"/>
          <w:color w:val="000000"/>
          <w:spacing w:val="-2"/>
        </w:rPr>
        <w:t>Without limiting the generality of the foregoing, surveillance may be reviewed post-incident or when a complaint is received regarding an employee’s conduct.</w:t>
      </w:r>
    </w:p>
    <w:p w:rsidR="006E71BE"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lastRenderedPageBreak/>
        <w:t>4.</w:t>
      </w:r>
      <w:r w:rsidR="002751CF" w:rsidRPr="00B73232">
        <w:rPr>
          <w:rFonts w:ascii="Arial" w:eastAsia="Arial" w:hAnsi="Arial" w:cs="Arial"/>
          <w:color w:val="000000"/>
          <w:spacing w:val="-2"/>
        </w:rPr>
        <w:tab/>
      </w:r>
      <w:r w:rsidR="006E71BE" w:rsidRPr="00B73232">
        <w:rPr>
          <w:rFonts w:ascii="Arial" w:eastAsia="Arial" w:hAnsi="Arial" w:cs="Arial"/>
          <w:color w:val="000000"/>
          <w:spacing w:val="-2"/>
        </w:rPr>
        <w:t>If concerns regarding an employee’s conduc</w:t>
      </w:r>
      <w:r w:rsidR="00F42D8C" w:rsidRPr="00B73232">
        <w:rPr>
          <w:rFonts w:ascii="Arial" w:eastAsia="Arial" w:hAnsi="Arial" w:cs="Arial"/>
          <w:color w:val="000000"/>
          <w:spacing w:val="-2"/>
        </w:rPr>
        <w:t>t are inadvertently revealed in</w:t>
      </w:r>
      <w:r w:rsidR="006E71BE" w:rsidRPr="00B73232">
        <w:rPr>
          <w:rFonts w:ascii="Arial" w:eastAsia="Arial" w:hAnsi="Arial" w:cs="Arial"/>
          <w:color w:val="000000"/>
          <w:spacing w:val="-2"/>
        </w:rPr>
        <w:t xml:space="preserve"> reviewing surveillance records for another purpose, the employee may nonetheless be subject to disciplinary action.</w:t>
      </w:r>
    </w:p>
    <w:p w:rsidR="006E71BE" w:rsidRPr="00B73232" w:rsidRDefault="00C70A7D" w:rsidP="00C71CED">
      <w:pPr>
        <w:tabs>
          <w:tab w:val="left" w:pos="720"/>
        </w:tabs>
        <w:spacing w:before="253" w:line="254" w:lineRule="exact"/>
        <w:ind w:left="720" w:hanging="360"/>
        <w:jc w:val="both"/>
        <w:textAlignment w:val="baseline"/>
        <w:rPr>
          <w:rFonts w:ascii="Arial" w:eastAsia="Arial" w:hAnsi="Arial" w:cs="Arial"/>
          <w:color w:val="000000"/>
          <w:spacing w:val="-2"/>
        </w:rPr>
      </w:pPr>
      <w:r w:rsidRPr="00B73232">
        <w:rPr>
          <w:rFonts w:ascii="Arial" w:eastAsia="Arial" w:hAnsi="Arial" w:cs="Arial"/>
          <w:color w:val="000000"/>
          <w:spacing w:val="-2"/>
        </w:rPr>
        <w:t>5.</w:t>
      </w:r>
      <w:r w:rsidR="002751CF" w:rsidRPr="00B73232">
        <w:rPr>
          <w:rFonts w:ascii="Arial" w:eastAsia="Arial" w:hAnsi="Arial" w:cs="Arial"/>
          <w:color w:val="000000"/>
          <w:spacing w:val="-2"/>
        </w:rPr>
        <w:tab/>
      </w:r>
      <w:r w:rsidR="006E71BE" w:rsidRPr="00B73232">
        <w:rPr>
          <w:rFonts w:ascii="Arial" w:eastAsia="Arial" w:hAnsi="Arial" w:cs="Arial"/>
          <w:color w:val="000000"/>
          <w:spacing w:val="-2"/>
        </w:rPr>
        <w:t xml:space="preserve">If surveillance records are relied upon in the discipline or termination of an employee, administration shall provide the employee with an opportunity to review the record in advance of a decision to discipline or terminate that employee.  </w:t>
      </w:r>
    </w:p>
    <w:p w:rsidR="00340A2B" w:rsidRPr="00B73232" w:rsidRDefault="00C70A7D" w:rsidP="00C71CED">
      <w:pPr>
        <w:tabs>
          <w:tab w:val="left" w:pos="720"/>
        </w:tabs>
        <w:spacing w:before="253" w:line="254" w:lineRule="exact"/>
        <w:jc w:val="both"/>
        <w:textAlignment w:val="baseline"/>
        <w:rPr>
          <w:rFonts w:ascii="Arial" w:eastAsia="Arial" w:hAnsi="Arial" w:cs="Arial"/>
          <w:b/>
          <w:color w:val="000000"/>
          <w:spacing w:val="-2"/>
        </w:rPr>
      </w:pPr>
      <w:r w:rsidRPr="00B73232">
        <w:rPr>
          <w:rFonts w:ascii="Arial" w:eastAsia="Arial" w:hAnsi="Arial" w:cs="Arial"/>
          <w:b/>
          <w:color w:val="000000"/>
          <w:spacing w:val="-2"/>
        </w:rPr>
        <w:t>V.</w:t>
      </w:r>
      <w:r w:rsidR="0053521E" w:rsidRPr="00B73232">
        <w:rPr>
          <w:rFonts w:ascii="Arial" w:eastAsia="Arial" w:hAnsi="Arial" w:cs="Arial"/>
          <w:b/>
          <w:color w:val="000000"/>
          <w:spacing w:val="-2"/>
        </w:rPr>
        <w:tab/>
      </w:r>
      <w:r w:rsidR="00340A2B" w:rsidRPr="00B73232">
        <w:rPr>
          <w:rFonts w:ascii="Arial" w:eastAsia="Arial" w:hAnsi="Arial" w:cs="Arial"/>
          <w:b/>
          <w:color w:val="000000"/>
          <w:spacing w:val="-2"/>
        </w:rPr>
        <w:t>Rationale Required to Implement Surveillance Systems</w:t>
      </w:r>
    </w:p>
    <w:p w:rsidR="00340A2B" w:rsidRPr="00B73232" w:rsidRDefault="00340A2B" w:rsidP="00C71CED">
      <w:pPr>
        <w:pStyle w:val="ListParagraph"/>
        <w:numPr>
          <w:ilvl w:val="0"/>
          <w:numId w:val="11"/>
        </w:numPr>
        <w:tabs>
          <w:tab w:val="left" w:pos="720"/>
        </w:tabs>
        <w:spacing w:before="253" w:line="254" w:lineRule="exact"/>
        <w:jc w:val="both"/>
        <w:textAlignment w:val="baseline"/>
        <w:rPr>
          <w:rFonts w:ascii="Arial" w:eastAsia="Arial" w:hAnsi="Arial" w:cs="Arial"/>
          <w:color w:val="000000"/>
          <w:spacing w:val="-2"/>
        </w:rPr>
      </w:pPr>
      <w:r w:rsidRPr="00B73232">
        <w:rPr>
          <w:rFonts w:ascii="Arial" w:eastAsia="Arial" w:hAnsi="Arial" w:cs="Arial"/>
          <w:color w:val="000000"/>
          <w:spacing w:val="-2"/>
        </w:rPr>
        <w:t>Surveillance shall only be used where conventional measures for achieving law enforcement or public safety objectives, such as increased staff supervision or security guard patrol, ar</w:t>
      </w:r>
      <w:r w:rsidR="00873530" w:rsidRPr="00B73232">
        <w:rPr>
          <w:rFonts w:ascii="Arial" w:eastAsia="Arial" w:hAnsi="Arial" w:cs="Arial"/>
          <w:color w:val="000000"/>
          <w:spacing w:val="-2"/>
        </w:rPr>
        <w:t xml:space="preserve">e substantially less effective </w:t>
      </w:r>
      <w:r w:rsidRPr="00B73232">
        <w:rPr>
          <w:rFonts w:ascii="Arial" w:eastAsia="Arial" w:hAnsi="Arial" w:cs="Arial"/>
          <w:color w:val="000000"/>
          <w:spacing w:val="-2"/>
        </w:rPr>
        <w:t>or are not feasible, and the benefits of surveillance substantially outweigh the reduction of privacy inherent in collecting personal information using a surveillance system.</w:t>
      </w:r>
    </w:p>
    <w:p w:rsidR="00332133" w:rsidRPr="00B73232" w:rsidRDefault="00332133" w:rsidP="00C71CED">
      <w:pPr>
        <w:pStyle w:val="ListParagraph"/>
        <w:tabs>
          <w:tab w:val="left" w:pos="720"/>
        </w:tabs>
        <w:spacing w:before="253" w:line="254" w:lineRule="exact"/>
        <w:jc w:val="both"/>
        <w:textAlignment w:val="baseline"/>
        <w:rPr>
          <w:rFonts w:ascii="Arial" w:eastAsia="Arial" w:hAnsi="Arial" w:cs="Arial"/>
          <w:color w:val="000000"/>
          <w:spacing w:val="-2"/>
          <w:u w:val="single"/>
        </w:rPr>
      </w:pPr>
    </w:p>
    <w:p w:rsidR="00BE0589" w:rsidRPr="00B73232" w:rsidRDefault="00497643" w:rsidP="00C71CED">
      <w:pPr>
        <w:pStyle w:val="ListParagraph"/>
        <w:numPr>
          <w:ilvl w:val="0"/>
          <w:numId w:val="11"/>
        </w:numPr>
        <w:tabs>
          <w:tab w:val="left" w:pos="720"/>
          <w:tab w:val="left" w:pos="1224"/>
        </w:tabs>
        <w:spacing w:line="252" w:lineRule="exact"/>
        <w:jc w:val="both"/>
        <w:textAlignment w:val="baseline"/>
        <w:rPr>
          <w:rFonts w:ascii="Arial" w:eastAsia="Arial" w:hAnsi="Arial" w:cs="Arial"/>
          <w:color w:val="000000"/>
        </w:rPr>
      </w:pPr>
      <w:r w:rsidRPr="00B73232">
        <w:rPr>
          <w:rFonts w:ascii="Arial" w:eastAsia="Arial" w:hAnsi="Arial" w:cs="Arial"/>
          <w:color w:val="000000"/>
        </w:rPr>
        <w:t xml:space="preserve">Before surveillance is introduced at a site, the Privacy Impact Assessment Tool (attached) must be completed by the school principal and approval in writing must be received from the </w:t>
      </w:r>
      <w:r w:rsidR="003231DE" w:rsidRPr="00B73232">
        <w:rPr>
          <w:rFonts w:ascii="Arial" w:eastAsia="Arial" w:hAnsi="Arial" w:cs="Arial"/>
          <w:color w:val="000000"/>
        </w:rPr>
        <w:t>Superintendent of Schools</w:t>
      </w:r>
      <w:r w:rsidRPr="00B73232">
        <w:rPr>
          <w:rFonts w:ascii="Arial" w:eastAsia="Arial" w:hAnsi="Arial" w:cs="Arial"/>
          <w:color w:val="000000"/>
        </w:rPr>
        <w:t>.</w:t>
      </w:r>
    </w:p>
    <w:p w:rsidR="000652D9" w:rsidRPr="00B73232" w:rsidRDefault="000652D9" w:rsidP="00C71CED">
      <w:pPr>
        <w:pStyle w:val="ListParagraph"/>
        <w:jc w:val="both"/>
        <w:rPr>
          <w:rFonts w:ascii="Arial" w:eastAsia="Arial" w:hAnsi="Arial" w:cs="Arial"/>
          <w:color w:val="000000"/>
        </w:rPr>
      </w:pPr>
    </w:p>
    <w:p w:rsidR="00BE0589" w:rsidRPr="00B73232" w:rsidRDefault="000D74CF" w:rsidP="00C71CED">
      <w:pPr>
        <w:pStyle w:val="ListParagraph"/>
        <w:numPr>
          <w:ilvl w:val="0"/>
          <w:numId w:val="11"/>
        </w:numPr>
        <w:tabs>
          <w:tab w:val="left" w:pos="720"/>
          <w:tab w:val="left" w:pos="1224"/>
        </w:tabs>
        <w:spacing w:line="252" w:lineRule="exact"/>
        <w:jc w:val="both"/>
        <w:textAlignment w:val="baseline"/>
        <w:rPr>
          <w:rFonts w:ascii="Arial" w:eastAsia="Arial" w:hAnsi="Arial" w:cs="Arial"/>
          <w:color w:val="000000"/>
        </w:rPr>
      </w:pPr>
      <w:r w:rsidRPr="00B73232">
        <w:rPr>
          <w:rFonts w:ascii="Arial" w:eastAsia="Arial" w:hAnsi="Arial" w:cs="Arial"/>
          <w:color w:val="000000"/>
        </w:rPr>
        <w:t>S</w:t>
      </w:r>
      <w:r w:rsidR="00497643" w:rsidRPr="00B73232">
        <w:rPr>
          <w:rFonts w:ascii="Arial" w:eastAsia="Arial" w:hAnsi="Arial" w:cs="Arial"/>
          <w:color w:val="000000"/>
        </w:rPr>
        <w:t xml:space="preserve">urveillance camera locations must be authorized by the </w:t>
      </w:r>
      <w:r w:rsidR="003231DE" w:rsidRPr="00B73232">
        <w:rPr>
          <w:rFonts w:ascii="Arial" w:eastAsia="Arial" w:hAnsi="Arial" w:cs="Arial"/>
          <w:color w:val="000000"/>
        </w:rPr>
        <w:t>Superintendent of Schools</w:t>
      </w:r>
      <w:r w:rsidR="00497643" w:rsidRPr="00B73232">
        <w:rPr>
          <w:rFonts w:ascii="Arial" w:eastAsia="Arial" w:hAnsi="Arial" w:cs="Arial"/>
          <w:color w:val="000000"/>
        </w:rPr>
        <w:t xml:space="preserve"> or designate.</w:t>
      </w:r>
    </w:p>
    <w:p w:rsidR="0053521E" w:rsidRPr="00B73232" w:rsidRDefault="0053521E" w:rsidP="00C71CED">
      <w:pPr>
        <w:tabs>
          <w:tab w:val="left" w:pos="432"/>
          <w:tab w:val="left" w:pos="1296"/>
        </w:tabs>
        <w:spacing w:before="9" w:line="253" w:lineRule="exact"/>
        <w:jc w:val="both"/>
        <w:textAlignment w:val="baseline"/>
        <w:rPr>
          <w:rFonts w:ascii="Arial" w:eastAsia="Arial" w:hAnsi="Arial" w:cs="Arial"/>
          <w:b/>
          <w:color w:val="000000"/>
          <w:u w:val="single"/>
        </w:rPr>
      </w:pPr>
    </w:p>
    <w:p w:rsidR="00873530" w:rsidRPr="00B73232" w:rsidRDefault="00C70A7D" w:rsidP="00C71CED">
      <w:pPr>
        <w:tabs>
          <w:tab w:val="left" w:pos="720"/>
        </w:tabs>
        <w:spacing w:before="9" w:line="253" w:lineRule="exact"/>
        <w:jc w:val="both"/>
        <w:textAlignment w:val="baseline"/>
        <w:rPr>
          <w:rFonts w:ascii="Arial" w:eastAsia="Arial" w:hAnsi="Arial" w:cs="Arial"/>
          <w:b/>
          <w:color w:val="000000"/>
        </w:rPr>
      </w:pPr>
      <w:r w:rsidRPr="00B73232">
        <w:rPr>
          <w:rFonts w:ascii="Arial" w:eastAsia="Arial" w:hAnsi="Arial" w:cs="Arial"/>
          <w:b/>
          <w:color w:val="000000"/>
        </w:rPr>
        <w:t>VI.</w:t>
      </w:r>
      <w:r w:rsidR="0053521E" w:rsidRPr="00B73232">
        <w:rPr>
          <w:rFonts w:ascii="Arial" w:eastAsia="Arial" w:hAnsi="Arial" w:cs="Arial"/>
          <w:b/>
          <w:color w:val="000000"/>
        </w:rPr>
        <w:tab/>
      </w:r>
      <w:r w:rsidR="00873530" w:rsidRPr="00B73232">
        <w:rPr>
          <w:rFonts w:ascii="Arial" w:eastAsia="Arial" w:hAnsi="Arial" w:cs="Arial"/>
          <w:b/>
          <w:color w:val="000000"/>
        </w:rPr>
        <w:t>Installation of Surveillance Systems</w:t>
      </w:r>
    </w:p>
    <w:p w:rsidR="00873530" w:rsidRPr="00B73232" w:rsidRDefault="00873530" w:rsidP="00C71CED">
      <w:pPr>
        <w:tabs>
          <w:tab w:val="left" w:pos="432"/>
          <w:tab w:val="left" w:pos="1296"/>
        </w:tabs>
        <w:spacing w:before="9" w:line="253" w:lineRule="exact"/>
        <w:ind w:left="720" w:hanging="360"/>
        <w:jc w:val="both"/>
        <w:textAlignment w:val="baseline"/>
        <w:rPr>
          <w:rFonts w:ascii="Arial" w:eastAsia="Arial" w:hAnsi="Arial" w:cs="Arial"/>
          <w:b/>
          <w:color w:val="000000"/>
        </w:rPr>
      </w:pPr>
    </w:p>
    <w:p w:rsidR="00BE0589" w:rsidRPr="00B73232" w:rsidRDefault="00497643" w:rsidP="00C71CED">
      <w:pPr>
        <w:pStyle w:val="ListParagraph"/>
        <w:numPr>
          <w:ilvl w:val="0"/>
          <w:numId w:val="19"/>
        </w:numPr>
        <w:tabs>
          <w:tab w:val="left" w:pos="720"/>
          <w:tab w:val="left" w:pos="1296"/>
        </w:tabs>
        <w:spacing w:before="9" w:line="253" w:lineRule="exact"/>
        <w:ind w:left="720"/>
        <w:jc w:val="both"/>
        <w:textAlignment w:val="baseline"/>
        <w:rPr>
          <w:rFonts w:ascii="Arial" w:eastAsia="Arial" w:hAnsi="Arial" w:cs="Arial"/>
          <w:color w:val="000000"/>
        </w:rPr>
      </w:pPr>
      <w:r w:rsidRPr="00B73232">
        <w:rPr>
          <w:rFonts w:ascii="Arial" w:eastAsia="Arial" w:hAnsi="Arial" w:cs="Arial"/>
          <w:color w:val="000000"/>
        </w:rPr>
        <w:t>Surveillance cameras located inside a building shall not be directed to look through windows to areas outside the building, unless necessary to protect external assets or to ensure the personal safety of students or employees.</w:t>
      </w:r>
    </w:p>
    <w:p w:rsidR="000652D9" w:rsidRPr="00B73232" w:rsidRDefault="000652D9" w:rsidP="00C71CED">
      <w:pPr>
        <w:pStyle w:val="ListParagraph"/>
        <w:tabs>
          <w:tab w:val="left" w:pos="432"/>
          <w:tab w:val="left" w:pos="1296"/>
        </w:tabs>
        <w:spacing w:before="9" w:line="253" w:lineRule="exact"/>
        <w:ind w:hanging="360"/>
        <w:jc w:val="both"/>
        <w:textAlignment w:val="baseline"/>
        <w:rPr>
          <w:rFonts w:ascii="Arial" w:eastAsia="Arial" w:hAnsi="Arial" w:cs="Arial"/>
          <w:color w:val="000000"/>
        </w:rPr>
      </w:pPr>
    </w:p>
    <w:p w:rsidR="000652D9" w:rsidRPr="00B73232" w:rsidRDefault="00E50A54" w:rsidP="00C71CED">
      <w:pPr>
        <w:pStyle w:val="ListParagraph"/>
        <w:numPr>
          <w:ilvl w:val="0"/>
          <w:numId w:val="19"/>
        </w:numPr>
        <w:tabs>
          <w:tab w:val="left" w:pos="720"/>
          <w:tab w:val="left" w:pos="1296"/>
        </w:tabs>
        <w:spacing w:line="252" w:lineRule="exact"/>
        <w:ind w:left="720"/>
        <w:jc w:val="both"/>
        <w:textAlignment w:val="baseline"/>
        <w:rPr>
          <w:rFonts w:ascii="Arial" w:eastAsia="Arial" w:hAnsi="Arial" w:cs="Arial"/>
          <w:color w:val="000000"/>
        </w:rPr>
      </w:pPr>
      <w:r w:rsidRPr="00B73232">
        <w:rPr>
          <w:rFonts w:ascii="Arial" w:eastAsia="Arial" w:hAnsi="Arial" w:cs="Arial"/>
          <w:color w:val="000000"/>
        </w:rPr>
        <w:t>Surveillance c</w:t>
      </w:r>
      <w:r w:rsidR="00497643" w:rsidRPr="00B73232">
        <w:rPr>
          <w:rFonts w:ascii="Arial" w:eastAsia="Arial" w:hAnsi="Arial" w:cs="Arial"/>
          <w:color w:val="000000"/>
        </w:rPr>
        <w:t>ameras shall in no event be directed to look through the windows of adjacent buildings.</w:t>
      </w:r>
    </w:p>
    <w:p w:rsidR="000652D9" w:rsidRPr="00B73232" w:rsidRDefault="000652D9" w:rsidP="00C71CED">
      <w:pPr>
        <w:pStyle w:val="ListParagraph"/>
        <w:ind w:hanging="360"/>
        <w:jc w:val="both"/>
        <w:rPr>
          <w:rFonts w:ascii="Arial" w:eastAsia="Arial" w:hAnsi="Arial" w:cs="Arial"/>
          <w:color w:val="000000"/>
        </w:rPr>
      </w:pPr>
    </w:p>
    <w:p w:rsidR="00BE0589" w:rsidRPr="00B73232" w:rsidRDefault="000D74CF" w:rsidP="00C71CED">
      <w:pPr>
        <w:pStyle w:val="ListParagraph"/>
        <w:numPr>
          <w:ilvl w:val="0"/>
          <w:numId w:val="19"/>
        </w:numPr>
        <w:tabs>
          <w:tab w:val="left" w:pos="720"/>
          <w:tab w:val="left" w:pos="1296"/>
        </w:tabs>
        <w:spacing w:line="252" w:lineRule="exact"/>
        <w:ind w:left="720"/>
        <w:jc w:val="both"/>
        <w:textAlignment w:val="baseline"/>
        <w:rPr>
          <w:rFonts w:ascii="Arial" w:eastAsia="Arial" w:hAnsi="Arial" w:cs="Arial"/>
          <w:color w:val="000000"/>
        </w:rPr>
      </w:pPr>
      <w:r w:rsidRPr="00B73232">
        <w:rPr>
          <w:rFonts w:ascii="Arial" w:eastAsia="Arial" w:hAnsi="Arial" w:cs="Arial"/>
          <w:color w:val="000000"/>
        </w:rPr>
        <w:t>S</w:t>
      </w:r>
      <w:r w:rsidR="00497643" w:rsidRPr="00B73232">
        <w:rPr>
          <w:rFonts w:ascii="Arial" w:eastAsia="Arial" w:hAnsi="Arial" w:cs="Arial"/>
          <w:color w:val="000000"/>
        </w:rPr>
        <w:t>urveillance cameras shall not be used to monitor areas where individuals have a reasonable expectation of privacy. Such areas include, but shall not be limited to, change rooms and washrooms.</w:t>
      </w:r>
    </w:p>
    <w:p w:rsidR="000652D9" w:rsidRPr="00B73232" w:rsidRDefault="000652D9" w:rsidP="00C71CED">
      <w:pPr>
        <w:tabs>
          <w:tab w:val="left" w:pos="432"/>
          <w:tab w:val="left" w:pos="1296"/>
        </w:tabs>
        <w:spacing w:line="253" w:lineRule="exact"/>
        <w:ind w:left="720" w:hanging="360"/>
        <w:jc w:val="both"/>
        <w:textAlignment w:val="baseline"/>
        <w:rPr>
          <w:rFonts w:ascii="Arial" w:eastAsia="Arial" w:hAnsi="Arial" w:cs="Arial"/>
          <w:color w:val="000000"/>
        </w:rPr>
      </w:pPr>
    </w:p>
    <w:p w:rsidR="00B47055" w:rsidRPr="00B73232" w:rsidRDefault="000652D9" w:rsidP="00C71CED">
      <w:pPr>
        <w:tabs>
          <w:tab w:val="left" w:pos="432"/>
          <w:tab w:val="left" w:pos="1296"/>
        </w:tabs>
        <w:spacing w:line="253" w:lineRule="exact"/>
        <w:ind w:left="720" w:hanging="360"/>
        <w:jc w:val="both"/>
        <w:textAlignment w:val="baseline"/>
        <w:rPr>
          <w:rFonts w:ascii="Arial" w:eastAsia="Arial" w:hAnsi="Arial" w:cs="Arial"/>
          <w:color w:val="000000"/>
        </w:rPr>
      </w:pPr>
      <w:r w:rsidRPr="00B73232">
        <w:rPr>
          <w:rFonts w:ascii="Arial" w:eastAsia="Arial" w:hAnsi="Arial" w:cs="Arial"/>
          <w:color w:val="000000"/>
        </w:rPr>
        <w:t>4.</w:t>
      </w:r>
      <w:r w:rsidRPr="00B73232">
        <w:rPr>
          <w:rFonts w:ascii="Arial" w:eastAsia="Arial" w:hAnsi="Arial" w:cs="Arial"/>
          <w:color w:val="000000"/>
        </w:rPr>
        <w:tab/>
      </w:r>
      <w:r w:rsidR="00B47055" w:rsidRPr="00B73232">
        <w:rPr>
          <w:rFonts w:ascii="Arial" w:eastAsia="Arial" w:hAnsi="Arial" w:cs="Arial"/>
          <w:color w:val="000000"/>
        </w:rPr>
        <w:t>Surveillance cameras on buses must be oriented, to the extent that is reasonably possible, so as to avoid capturing pedestrians, other vehicles, or property located outside the bus.</w:t>
      </w:r>
    </w:p>
    <w:p w:rsidR="0053521E" w:rsidRPr="00B73232" w:rsidRDefault="0053521E" w:rsidP="00C71CED">
      <w:pPr>
        <w:tabs>
          <w:tab w:val="left" w:pos="432"/>
          <w:tab w:val="left" w:pos="1296"/>
        </w:tabs>
        <w:spacing w:line="253" w:lineRule="exact"/>
        <w:ind w:left="720" w:hanging="360"/>
        <w:jc w:val="both"/>
        <w:textAlignment w:val="baseline"/>
        <w:rPr>
          <w:rFonts w:ascii="Arial" w:eastAsia="Arial" w:hAnsi="Arial" w:cs="Arial"/>
          <w:color w:val="000000"/>
        </w:rPr>
      </w:pPr>
    </w:p>
    <w:p w:rsidR="00B47055" w:rsidRPr="00B73232" w:rsidRDefault="00C70A7D" w:rsidP="00C71CED">
      <w:pPr>
        <w:tabs>
          <w:tab w:val="left" w:pos="720"/>
          <w:tab w:val="left" w:pos="1296"/>
        </w:tabs>
        <w:spacing w:before="1" w:line="253" w:lineRule="exact"/>
        <w:jc w:val="both"/>
        <w:textAlignment w:val="baseline"/>
        <w:rPr>
          <w:rFonts w:ascii="Arial" w:eastAsia="Arial" w:hAnsi="Arial" w:cs="Arial"/>
          <w:b/>
          <w:color w:val="000000"/>
        </w:rPr>
      </w:pPr>
      <w:r w:rsidRPr="00B73232">
        <w:rPr>
          <w:rFonts w:ascii="Arial" w:eastAsia="Arial" w:hAnsi="Arial" w:cs="Arial"/>
          <w:b/>
          <w:color w:val="000000"/>
        </w:rPr>
        <w:t>VII.</w:t>
      </w:r>
      <w:r w:rsidR="0053521E" w:rsidRPr="00B73232">
        <w:rPr>
          <w:rFonts w:ascii="Arial" w:eastAsia="Arial" w:hAnsi="Arial" w:cs="Arial"/>
          <w:b/>
          <w:color w:val="000000"/>
        </w:rPr>
        <w:tab/>
      </w:r>
      <w:r w:rsidR="00B47055" w:rsidRPr="00B73232">
        <w:rPr>
          <w:rFonts w:ascii="Arial" w:eastAsia="Arial" w:hAnsi="Arial" w:cs="Arial"/>
          <w:b/>
          <w:color w:val="000000"/>
        </w:rPr>
        <w:t xml:space="preserve">Notification Requirements for the Use of Surveillance Systems </w:t>
      </w:r>
    </w:p>
    <w:p w:rsidR="0053521E" w:rsidRPr="00B73232" w:rsidRDefault="0053521E" w:rsidP="00C71CED">
      <w:pPr>
        <w:tabs>
          <w:tab w:val="left" w:pos="720"/>
          <w:tab w:val="left" w:pos="1296"/>
        </w:tabs>
        <w:spacing w:before="1" w:line="253" w:lineRule="exact"/>
        <w:jc w:val="both"/>
        <w:textAlignment w:val="baseline"/>
        <w:rPr>
          <w:rFonts w:ascii="Arial" w:eastAsia="Arial" w:hAnsi="Arial" w:cs="Arial"/>
          <w:color w:val="000000"/>
        </w:rPr>
      </w:pPr>
    </w:p>
    <w:p w:rsidR="00B47055" w:rsidRPr="00B73232" w:rsidRDefault="00B47055" w:rsidP="00C71CED">
      <w:pPr>
        <w:pStyle w:val="ListParagraph"/>
        <w:numPr>
          <w:ilvl w:val="0"/>
          <w:numId w:val="12"/>
        </w:numPr>
        <w:tabs>
          <w:tab w:val="left" w:pos="720"/>
          <w:tab w:val="left" w:pos="1296"/>
        </w:tabs>
        <w:spacing w:before="1" w:line="253" w:lineRule="exact"/>
        <w:ind w:left="720"/>
        <w:jc w:val="both"/>
        <w:textAlignment w:val="baseline"/>
        <w:rPr>
          <w:rFonts w:ascii="Arial" w:eastAsia="Arial" w:hAnsi="Arial" w:cs="Arial"/>
          <w:color w:val="000000"/>
          <w:spacing w:val="-1"/>
        </w:rPr>
      </w:pPr>
      <w:r w:rsidRPr="00B73232">
        <w:rPr>
          <w:rFonts w:ascii="Arial" w:eastAsia="Arial" w:hAnsi="Arial" w:cs="Arial"/>
          <w:color w:val="000000"/>
          <w:spacing w:val="-1"/>
        </w:rPr>
        <w:t>If a surveillance system is installed or used at s</w:t>
      </w:r>
      <w:r w:rsidR="0099304F" w:rsidRPr="00B73232">
        <w:rPr>
          <w:rFonts w:ascii="Arial" w:eastAsia="Arial" w:hAnsi="Arial" w:cs="Arial"/>
          <w:color w:val="000000"/>
          <w:spacing w:val="-1"/>
        </w:rPr>
        <w:t>chools within the Division or o</w:t>
      </w:r>
      <w:r w:rsidRPr="00B73232">
        <w:rPr>
          <w:rFonts w:ascii="Arial" w:eastAsia="Arial" w:hAnsi="Arial" w:cs="Arial"/>
          <w:color w:val="000000"/>
          <w:spacing w:val="-1"/>
        </w:rPr>
        <w:t xml:space="preserve">n </w:t>
      </w:r>
      <w:r w:rsidR="002347DF" w:rsidRPr="00B73232">
        <w:rPr>
          <w:rFonts w:ascii="Arial" w:eastAsia="Arial" w:hAnsi="Arial" w:cs="Arial"/>
          <w:color w:val="000000"/>
          <w:spacing w:val="-1"/>
        </w:rPr>
        <w:t xml:space="preserve">Division school </w:t>
      </w:r>
      <w:r w:rsidR="008C642B" w:rsidRPr="00B73232">
        <w:rPr>
          <w:rFonts w:ascii="Arial" w:eastAsia="Arial" w:hAnsi="Arial" w:cs="Arial"/>
          <w:color w:val="000000"/>
          <w:spacing w:val="-1"/>
        </w:rPr>
        <w:t>buses, then the principal</w:t>
      </w:r>
      <w:r w:rsidRPr="00B73232">
        <w:rPr>
          <w:rFonts w:ascii="Arial" w:eastAsia="Arial" w:hAnsi="Arial" w:cs="Arial"/>
          <w:color w:val="000000"/>
          <w:spacing w:val="-1"/>
        </w:rPr>
        <w:t xml:space="preserve"> </w:t>
      </w:r>
      <w:r w:rsidR="008C642B" w:rsidRPr="00B73232">
        <w:rPr>
          <w:rFonts w:ascii="Arial" w:eastAsia="Arial" w:hAnsi="Arial" w:cs="Arial"/>
          <w:color w:val="000000"/>
          <w:spacing w:val="-1"/>
        </w:rPr>
        <w:t xml:space="preserve">or </w:t>
      </w:r>
      <w:r w:rsidRPr="00B73232">
        <w:rPr>
          <w:rFonts w:ascii="Arial" w:eastAsia="Arial" w:hAnsi="Arial" w:cs="Arial"/>
          <w:color w:val="000000"/>
          <w:spacing w:val="-1"/>
        </w:rPr>
        <w:t xml:space="preserve">the </w:t>
      </w:r>
      <w:r w:rsidR="003231DE" w:rsidRPr="00B73232">
        <w:rPr>
          <w:rFonts w:ascii="Arial" w:eastAsia="Arial" w:hAnsi="Arial" w:cs="Arial"/>
          <w:color w:val="000000"/>
          <w:spacing w:val="-1"/>
        </w:rPr>
        <w:t>Superintendent of Schools</w:t>
      </w:r>
      <w:r w:rsidRPr="00B73232">
        <w:rPr>
          <w:rFonts w:ascii="Arial" w:eastAsia="Arial" w:hAnsi="Arial" w:cs="Arial"/>
          <w:color w:val="000000"/>
          <w:spacing w:val="-1"/>
        </w:rPr>
        <w:t xml:space="preserve"> must notify students, parents and staff at the beginning of every school year:</w:t>
      </w:r>
    </w:p>
    <w:p w:rsidR="000652D9" w:rsidRPr="00B73232" w:rsidRDefault="000652D9" w:rsidP="00C71CED">
      <w:pPr>
        <w:pStyle w:val="ListParagraph"/>
        <w:tabs>
          <w:tab w:val="left" w:pos="720"/>
          <w:tab w:val="left" w:pos="1296"/>
        </w:tabs>
        <w:spacing w:before="1" w:line="253" w:lineRule="exact"/>
        <w:jc w:val="both"/>
        <w:textAlignment w:val="baseline"/>
        <w:rPr>
          <w:rFonts w:ascii="Arial" w:eastAsia="Arial" w:hAnsi="Arial" w:cs="Arial"/>
          <w:color w:val="000000"/>
          <w:spacing w:val="-1"/>
        </w:rPr>
      </w:pPr>
    </w:p>
    <w:p w:rsidR="00B47055" w:rsidRPr="00B73232" w:rsidRDefault="00B47055" w:rsidP="00C71CED">
      <w:pPr>
        <w:pStyle w:val="ListParagraph"/>
        <w:numPr>
          <w:ilvl w:val="1"/>
          <w:numId w:val="12"/>
        </w:numPr>
        <w:tabs>
          <w:tab w:val="left" w:pos="1080"/>
          <w:tab w:val="left" w:pos="1296"/>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That the surveillance system is to maintain a safe and secure environment;</w:t>
      </w:r>
    </w:p>
    <w:p w:rsidR="00C70A7D" w:rsidRPr="00B73232" w:rsidRDefault="00C70A7D" w:rsidP="00C71CED">
      <w:pPr>
        <w:pStyle w:val="ListParagraph"/>
        <w:tabs>
          <w:tab w:val="left" w:pos="1080"/>
          <w:tab w:val="left" w:pos="1296"/>
        </w:tabs>
        <w:spacing w:before="1" w:line="253" w:lineRule="exact"/>
        <w:ind w:left="1080" w:right="440"/>
        <w:jc w:val="both"/>
        <w:textAlignment w:val="baseline"/>
        <w:rPr>
          <w:rFonts w:ascii="Arial" w:eastAsia="Arial" w:hAnsi="Arial" w:cs="Arial"/>
          <w:color w:val="000000"/>
          <w:spacing w:val="-1"/>
        </w:rPr>
      </w:pPr>
    </w:p>
    <w:p w:rsidR="00B47055" w:rsidRPr="00B73232" w:rsidRDefault="00B47055" w:rsidP="00C71CED">
      <w:pPr>
        <w:pStyle w:val="ListParagraph"/>
        <w:numPr>
          <w:ilvl w:val="1"/>
          <w:numId w:val="12"/>
        </w:numPr>
        <w:tabs>
          <w:tab w:val="left" w:pos="1080"/>
          <w:tab w:val="left" w:pos="1296"/>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That the surveillance system will be used to record and may be used to monitor and record activity; and</w:t>
      </w:r>
    </w:p>
    <w:p w:rsidR="00C70A7D" w:rsidRPr="00B73232" w:rsidRDefault="00C70A7D" w:rsidP="00C71CED">
      <w:pPr>
        <w:tabs>
          <w:tab w:val="left" w:pos="1080"/>
          <w:tab w:val="left" w:pos="1296"/>
        </w:tabs>
        <w:spacing w:before="1" w:line="253" w:lineRule="exact"/>
        <w:ind w:left="1080" w:right="440"/>
        <w:jc w:val="both"/>
        <w:textAlignment w:val="baseline"/>
        <w:rPr>
          <w:rFonts w:ascii="Arial" w:eastAsia="Arial" w:hAnsi="Arial" w:cs="Arial"/>
          <w:color w:val="000000"/>
          <w:spacing w:val="-1"/>
        </w:rPr>
      </w:pPr>
    </w:p>
    <w:p w:rsidR="0099304F" w:rsidRPr="00B73232" w:rsidRDefault="00B47055" w:rsidP="00C71CED">
      <w:pPr>
        <w:pStyle w:val="ListParagraph"/>
        <w:numPr>
          <w:ilvl w:val="1"/>
          <w:numId w:val="12"/>
        </w:numPr>
        <w:tabs>
          <w:tab w:val="left" w:pos="1080"/>
          <w:tab w:val="left" w:pos="1296"/>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lastRenderedPageBreak/>
        <w:t>That personal information collected by the surveillance system may be used and/or disclosed for disciplinary (both students and staff), legal, legislative or law enforcement purposes, for a use consistent with those purposes, or in accordance with a court order.</w:t>
      </w:r>
    </w:p>
    <w:p w:rsidR="000652D9" w:rsidRPr="00B73232" w:rsidRDefault="000652D9" w:rsidP="00C71CED">
      <w:pPr>
        <w:pStyle w:val="ListParagraph"/>
        <w:tabs>
          <w:tab w:val="left" w:pos="1080"/>
          <w:tab w:val="left" w:pos="1296"/>
        </w:tabs>
        <w:spacing w:before="1" w:line="253" w:lineRule="exact"/>
        <w:ind w:left="1080" w:right="440"/>
        <w:jc w:val="both"/>
        <w:textAlignment w:val="baseline"/>
        <w:rPr>
          <w:rFonts w:ascii="Arial" w:eastAsia="Arial" w:hAnsi="Arial" w:cs="Arial"/>
          <w:color w:val="000000"/>
          <w:spacing w:val="-1"/>
        </w:rPr>
      </w:pPr>
    </w:p>
    <w:p w:rsidR="00B47055" w:rsidRPr="00B73232" w:rsidRDefault="0099304F" w:rsidP="00C71CED">
      <w:pPr>
        <w:pStyle w:val="ListParagraph"/>
        <w:numPr>
          <w:ilvl w:val="0"/>
          <w:numId w:val="12"/>
        </w:numPr>
        <w:tabs>
          <w:tab w:val="left" w:pos="720"/>
          <w:tab w:val="left" w:pos="1296"/>
        </w:tabs>
        <w:spacing w:before="1" w:line="253" w:lineRule="exact"/>
        <w:ind w:left="720"/>
        <w:jc w:val="both"/>
        <w:textAlignment w:val="baseline"/>
        <w:rPr>
          <w:rFonts w:ascii="Arial" w:eastAsia="Arial" w:hAnsi="Arial" w:cs="Arial"/>
          <w:color w:val="000000"/>
          <w:spacing w:val="-1"/>
        </w:rPr>
      </w:pPr>
      <w:r w:rsidRPr="00B73232">
        <w:rPr>
          <w:rFonts w:ascii="Arial" w:eastAsia="Arial" w:hAnsi="Arial" w:cs="Arial"/>
          <w:color w:val="000000"/>
          <w:spacing w:val="-1"/>
        </w:rPr>
        <w:t xml:space="preserve">If a surveillance system is installed or used at schools within the Division or on </w:t>
      </w:r>
      <w:r w:rsidR="002347DF" w:rsidRPr="00B73232">
        <w:rPr>
          <w:rFonts w:ascii="Arial" w:eastAsia="Arial" w:hAnsi="Arial" w:cs="Arial"/>
          <w:color w:val="000000"/>
          <w:spacing w:val="-1"/>
        </w:rPr>
        <w:t xml:space="preserve">Division school </w:t>
      </w:r>
      <w:r w:rsidRPr="00B73232">
        <w:rPr>
          <w:rFonts w:ascii="Arial" w:eastAsia="Arial" w:hAnsi="Arial" w:cs="Arial"/>
          <w:color w:val="000000"/>
          <w:spacing w:val="-1"/>
        </w:rPr>
        <w:t xml:space="preserve">buses, </w:t>
      </w:r>
      <w:r w:rsidR="008C642B" w:rsidRPr="00B73232">
        <w:rPr>
          <w:rFonts w:ascii="Arial" w:eastAsia="Arial" w:hAnsi="Arial" w:cs="Arial"/>
          <w:color w:val="000000"/>
          <w:spacing w:val="-1"/>
        </w:rPr>
        <w:t xml:space="preserve">then the principal or </w:t>
      </w:r>
      <w:r w:rsidRPr="00B73232">
        <w:rPr>
          <w:rFonts w:ascii="Arial" w:eastAsia="Arial" w:hAnsi="Arial" w:cs="Arial"/>
          <w:color w:val="000000"/>
          <w:spacing w:val="-1"/>
        </w:rPr>
        <w:t xml:space="preserve">the </w:t>
      </w:r>
      <w:r w:rsidR="003231DE" w:rsidRPr="00B73232">
        <w:rPr>
          <w:rFonts w:ascii="Arial" w:eastAsia="Arial" w:hAnsi="Arial" w:cs="Arial"/>
          <w:color w:val="000000"/>
          <w:spacing w:val="-1"/>
        </w:rPr>
        <w:t>Superintendent of Schools</w:t>
      </w:r>
      <w:r w:rsidRPr="00B73232">
        <w:rPr>
          <w:rFonts w:ascii="Arial" w:eastAsia="Arial" w:hAnsi="Arial" w:cs="Arial"/>
          <w:color w:val="000000"/>
          <w:spacing w:val="-1"/>
        </w:rPr>
        <w:t xml:space="preserve"> must</w:t>
      </w:r>
      <w:r w:rsidR="00886EA3" w:rsidRPr="00B73232">
        <w:rPr>
          <w:rFonts w:ascii="Arial" w:eastAsia="Arial" w:hAnsi="Arial" w:cs="Arial"/>
          <w:color w:val="000000"/>
          <w:spacing w:val="-1"/>
        </w:rPr>
        <w:t xml:space="preserve"> ensure that appropriate, obvious signage is posted at each entrance to any school and on each bus under surveillance.  Such signs must:</w:t>
      </w:r>
    </w:p>
    <w:p w:rsidR="000652D9" w:rsidRPr="00B73232" w:rsidRDefault="000652D9" w:rsidP="00C71CED">
      <w:pPr>
        <w:pStyle w:val="ListParagraph"/>
        <w:tabs>
          <w:tab w:val="left" w:pos="720"/>
          <w:tab w:val="left" w:pos="1296"/>
        </w:tabs>
        <w:spacing w:before="1" w:line="253" w:lineRule="exact"/>
        <w:jc w:val="both"/>
        <w:textAlignment w:val="baseline"/>
        <w:rPr>
          <w:rFonts w:ascii="Arial" w:eastAsia="Arial" w:hAnsi="Arial" w:cs="Arial"/>
          <w:color w:val="000000"/>
          <w:spacing w:val="-1"/>
        </w:rPr>
      </w:pPr>
    </w:p>
    <w:p w:rsidR="00886EA3" w:rsidRPr="00B73232" w:rsidRDefault="00886EA3" w:rsidP="00C71CED">
      <w:pPr>
        <w:pStyle w:val="ListParagraph"/>
        <w:numPr>
          <w:ilvl w:val="1"/>
          <w:numId w:val="12"/>
        </w:numPr>
        <w:tabs>
          <w:tab w:val="left" w:pos="432"/>
          <w:tab w:val="left" w:pos="1080"/>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Provide notice that the school or bus is under surveillance;</w:t>
      </w:r>
    </w:p>
    <w:p w:rsidR="00C70A7D" w:rsidRPr="00B73232" w:rsidRDefault="00C70A7D" w:rsidP="00C71CED">
      <w:pPr>
        <w:pStyle w:val="ListParagraph"/>
        <w:tabs>
          <w:tab w:val="left" w:pos="432"/>
          <w:tab w:val="left" w:pos="1080"/>
        </w:tabs>
        <w:spacing w:before="1" w:line="253" w:lineRule="exact"/>
        <w:ind w:left="1080" w:right="440"/>
        <w:jc w:val="both"/>
        <w:textAlignment w:val="baseline"/>
        <w:rPr>
          <w:rFonts w:ascii="Arial" w:eastAsia="Arial" w:hAnsi="Arial" w:cs="Arial"/>
          <w:color w:val="000000"/>
          <w:spacing w:val="-1"/>
        </w:rPr>
      </w:pPr>
    </w:p>
    <w:p w:rsidR="00886EA3" w:rsidRPr="00B73232" w:rsidRDefault="00886EA3" w:rsidP="00C71CED">
      <w:pPr>
        <w:pStyle w:val="ListParagraph"/>
        <w:numPr>
          <w:ilvl w:val="1"/>
          <w:numId w:val="12"/>
        </w:numPr>
        <w:tabs>
          <w:tab w:val="left" w:pos="432"/>
          <w:tab w:val="left" w:pos="1080"/>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Identify the type of surveillance used;</w:t>
      </w:r>
    </w:p>
    <w:p w:rsidR="00C70A7D" w:rsidRPr="00B73232" w:rsidRDefault="00C70A7D" w:rsidP="00C71CED">
      <w:pPr>
        <w:pStyle w:val="ListParagraph"/>
        <w:tabs>
          <w:tab w:val="left" w:pos="432"/>
          <w:tab w:val="left" w:pos="1080"/>
        </w:tabs>
        <w:spacing w:before="1" w:line="253" w:lineRule="exact"/>
        <w:ind w:left="1080" w:right="440"/>
        <w:jc w:val="both"/>
        <w:textAlignment w:val="baseline"/>
        <w:rPr>
          <w:rFonts w:ascii="Arial" w:eastAsia="Arial" w:hAnsi="Arial" w:cs="Arial"/>
          <w:color w:val="000000"/>
          <w:spacing w:val="-1"/>
        </w:rPr>
      </w:pPr>
    </w:p>
    <w:p w:rsidR="00886EA3" w:rsidRPr="00B73232" w:rsidRDefault="00886EA3" w:rsidP="00C71CED">
      <w:pPr>
        <w:pStyle w:val="ListParagraph"/>
        <w:numPr>
          <w:ilvl w:val="1"/>
          <w:numId w:val="12"/>
        </w:numPr>
        <w:tabs>
          <w:tab w:val="left" w:pos="432"/>
          <w:tab w:val="left" w:pos="1080"/>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Identify a party who can answer questions about the surveillance system and include an address or phone number for contact purposes; and</w:t>
      </w:r>
    </w:p>
    <w:p w:rsidR="00C70A7D" w:rsidRPr="00B73232" w:rsidRDefault="00C70A7D" w:rsidP="00C71CED">
      <w:pPr>
        <w:pStyle w:val="ListParagraph"/>
        <w:tabs>
          <w:tab w:val="left" w:pos="1080"/>
        </w:tabs>
        <w:ind w:left="1080" w:right="440"/>
        <w:jc w:val="both"/>
        <w:rPr>
          <w:rFonts w:ascii="Arial" w:eastAsia="Arial" w:hAnsi="Arial" w:cs="Arial"/>
          <w:color w:val="000000"/>
          <w:spacing w:val="-1"/>
        </w:rPr>
      </w:pPr>
    </w:p>
    <w:p w:rsidR="00886EA3" w:rsidRPr="00B73232" w:rsidRDefault="00886EA3" w:rsidP="00C71CED">
      <w:pPr>
        <w:pStyle w:val="ListParagraph"/>
        <w:numPr>
          <w:ilvl w:val="1"/>
          <w:numId w:val="12"/>
        </w:numPr>
        <w:tabs>
          <w:tab w:val="left" w:pos="432"/>
          <w:tab w:val="left" w:pos="1080"/>
        </w:tabs>
        <w:spacing w:before="1" w:line="253" w:lineRule="exact"/>
        <w:ind w:left="1080" w:right="440"/>
        <w:jc w:val="both"/>
        <w:textAlignment w:val="baseline"/>
        <w:rPr>
          <w:rFonts w:ascii="Arial" w:eastAsia="Arial" w:hAnsi="Arial" w:cs="Arial"/>
          <w:color w:val="000000"/>
          <w:spacing w:val="-1"/>
        </w:rPr>
      </w:pPr>
      <w:r w:rsidRPr="00B73232">
        <w:rPr>
          <w:rFonts w:ascii="Arial" w:eastAsia="Arial" w:hAnsi="Arial" w:cs="Arial"/>
          <w:color w:val="000000"/>
          <w:spacing w:val="-1"/>
        </w:rPr>
        <w:t>Be located in a place easily observed to any person who may be observed and recorded using that surveillance.</w:t>
      </w:r>
    </w:p>
    <w:p w:rsidR="0053521E" w:rsidRPr="00B73232" w:rsidRDefault="0053521E" w:rsidP="00C71CED">
      <w:pPr>
        <w:pStyle w:val="ListParagraph"/>
        <w:tabs>
          <w:tab w:val="left" w:pos="432"/>
          <w:tab w:val="left" w:pos="1080"/>
        </w:tabs>
        <w:spacing w:before="1" w:line="253" w:lineRule="exact"/>
        <w:ind w:left="1080" w:right="440"/>
        <w:jc w:val="both"/>
        <w:textAlignment w:val="baseline"/>
        <w:rPr>
          <w:rFonts w:ascii="Arial" w:eastAsia="Arial" w:hAnsi="Arial" w:cs="Arial"/>
          <w:color w:val="000000"/>
          <w:spacing w:val="-1"/>
        </w:rPr>
      </w:pPr>
    </w:p>
    <w:p w:rsidR="009C5FC6" w:rsidRPr="00B73232" w:rsidRDefault="00C70A7D" w:rsidP="00C71CED">
      <w:pPr>
        <w:tabs>
          <w:tab w:val="left" w:pos="720"/>
          <w:tab w:val="left" w:pos="1296"/>
        </w:tabs>
        <w:spacing w:line="252" w:lineRule="exact"/>
        <w:jc w:val="both"/>
        <w:textAlignment w:val="baseline"/>
        <w:rPr>
          <w:rFonts w:ascii="Arial" w:eastAsia="Arial" w:hAnsi="Arial" w:cs="Arial"/>
          <w:b/>
          <w:color w:val="000000"/>
        </w:rPr>
      </w:pPr>
      <w:r w:rsidRPr="00B73232">
        <w:rPr>
          <w:rFonts w:ascii="Arial" w:eastAsia="Arial" w:hAnsi="Arial" w:cs="Arial"/>
          <w:b/>
          <w:color w:val="000000"/>
        </w:rPr>
        <w:t>VIII.</w:t>
      </w:r>
      <w:r w:rsidR="0053521E" w:rsidRPr="00B73232">
        <w:rPr>
          <w:rFonts w:ascii="Arial" w:eastAsia="Arial" w:hAnsi="Arial" w:cs="Arial"/>
          <w:b/>
          <w:color w:val="000000"/>
        </w:rPr>
        <w:tab/>
      </w:r>
      <w:r w:rsidR="009C5FC6" w:rsidRPr="00B73232">
        <w:rPr>
          <w:rFonts w:ascii="Arial" w:eastAsia="Arial" w:hAnsi="Arial" w:cs="Arial"/>
          <w:b/>
          <w:color w:val="000000"/>
        </w:rPr>
        <w:t>Ongoing Maintenance of Surveillance Systems</w:t>
      </w:r>
    </w:p>
    <w:p w:rsidR="00015586" w:rsidRPr="00B73232" w:rsidRDefault="00015586"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9C5FC6" w:rsidRPr="00B73232" w:rsidRDefault="009C5FC6" w:rsidP="00C71CED">
      <w:pPr>
        <w:pStyle w:val="ListParagraph"/>
        <w:numPr>
          <w:ilvl w:val="0"/>
          <w:numId w:val="20"/>
        </w:numPr>
        <w:tabs>
          <w:tab w:val="left" w:pos="720"/>
          <w:tab w:val="left" w:pos="1296"/>
        </w:tabs>
        <w:spacing w:line="252" w:lineRule="exact"/>
        <w:jc w:val="both"/>
        <w:textAlignment w:val="baseline"/>
        <w:rPr>
          <w:rFonts w:ascii="Arial" w:eastAsia="Arial" w:hAnsi="Arial" w:cs="Arial"/>
          <w:color w:val="000000"/>
        </w:rPr>
      </w:pPr>
      <w:r w:rsidRPr="00B73232">
        <w:rPr>
          <w:rFonts w:ascii="Arial" w:eastAsia="Arial" w:hAnsi="Arial" w:cs="Arial"/>
          <w:color w:val="000000"/>
        </w:rPr>
        <w:t xml:space="preserve">To ensure all surveillance cameras and systems are in working order, the school principal or their designate will ensure a prescribed maintenance program is followed accordingly.  </w:t>
      </w:r>
    </w:p>
    <w:p w:rsidR="009C5FC6" w:rsidRPr="00B73232" w:rsidRDefault="009C5FC6"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9C5FC6" w:rsidRPr="00B73232" w:rsidRDefault="009C5FC6" w:rsidP="00C71CED">
      <w:pPr>
        <w:pStyle w:val="ListParagraph"/>
        <w:numPr>
          <w:ilvl w:val="0"/>
          <w:numId w:val="20"/>
        </w:numPr>
        <w:tabs>
          <w:tab w:val="left" w:pos="720"/>
          <w:tab w:val="left" w:pos="1296"/>
        </w:tabs>
        <w:spacing w:line="252" w:lineRule="exact"/>
        <w:jc w:val="both"/>
        <w:textAlignment w:val="baseline"/>
        <w:rPr>
          <w:rFonts w:ascii="Arial" w:eastAsia="Arial" w:hAnsi="Arial" w:cs="Arial"/>
          <w:color w:val="000000"/>
        </w:rPr>
      </w:pPr>
      <w:r w:rsidRPr="00B73232">
        <w:rPr>
          <w:rFonts w:ascii="Arial" w:eastAsia="Arial" w:hAnsi="Arial" w:cs="Arial"/>
          <w:color w:val="000000"/>
        </w:rPr>
        <w:t>Any issues or concerns regarding the performance of surveillance cameras and systems mus</w:t>
      </w:r>
      <w:r w:rsidR="00E51C8A" w:rsidRPr="00B73232">
        <w:rPr>
          <w:rFonts w:ascii="Arial" w:eastAsia="Arial" w:hAnsi="Arial" w:cs="Arial"/>
          <w:color w:val="000000"/>
        </w:rPr>
        <w:t xml:space="preserve">t be reported to the principal or their designate </w:t>
      </w:r>
      <w:r w:rsidRPr="00B73232">
        <w:rPr>
          <w:rFonts w:ascii="Arial" w:eastAsia="Arial" w:hAnsi="Arial" w:cs="Arial"/>
          <w:color w:val="000000"/>
        </w:rPr>
        <w:t>responsible for the surveillance systems and addressed immediately.</w:t>
      </w:r>
    </w:p>
    <w:p w:rsidR="00E51C8A" w:rsidRPr="00B73232" w:rsidRDefault="00E51C8A"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E51C8A" w:rsidRPr="00B73232" w:rsidRDefault="00E51C8A" w:rsidP="00C71CED">
      <w:pPr>
        <w:pStyle w:val="ListParagraph"/>
        <w:numPr>
          <w:ilvl w:val="0"/>
          <w:numId w:val="20"/>
        </w:numPr>
        <w:tabs>
          <w:tab w:val="left" w:pos="720"/>
          <w:tab w:val="left" w:pos="1296"/>
        </w:tabs>
        <w:spacing w:line="252" w:lineRule="exact"/>
        <w:jc w:val="both"/>
        <w:textAlignment w:val="baseline"/>
        <w:rPr>
          <w:rFonts w:ascii="Arial" w:eastAsia="Arial" w:hAnsi="Arial" w:cs="Arial"/>
          <w:color w:val="000000"/>
        </w:rPr>
      </w:pPr>
      <w:r w:rsidRPr="00B73232">
        <w:rPr>
          <w:rFonts w:ascii="Arial" w:eastAsia="Arial" w:hAnsi="Arial" w:cs="Arial"/>
          <w:color w:val="000000"/>
        </w:rPr>
        <w:t>If a surveillance camera or system is no longer required in a specific area, the principal or their designate responsible for the surveillance systems shall ensure its removal.</w:t>
      </w:r>
    </w:p>
    <w:p w:rsidR="00E51C8A" w:rsidRPr="00B73232" w:rsidRDefault="00E51C8A"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E51C8A" w:rsidRPr="00B73232" w:rsidRDefault="00E51C8A" w:rsidP="00C71CED">
      <w:pPr>
        <w:pStyle w:val="ListParagraph"/>
        <w:numPr>
          <w:ilvl w:val="0"/>
          <w:numId w:val="20"/>
        </w:numPr>
        <w:tabs>
          <w:tab w:val="left" w:pos="720"/>
          <w:tab w:val="left" w:pos="1296"/>
        </w:tabs>
        <w:spacing w:line="252" w:lineRule="exact"/>
        <w:jc w:val="both"/>
        <w:textAlignment w:val="baseline"/>
        <w:rPr>
          <w:rFonts w:ascii="Arial" w:eastAsia="Arial" w:hAnsi="Arial" w:cs="Arial"/>
          <w:color w:val="000000"/>
        </w:rPr>
      </w:pPr>
      <w:r w:rsidRPr="00B73232">
        <w:rPr>
          <w:rFonts w:ascii="Arial" w:eastAsia="Arial" w:hAnsi="Arial" w:cs="Arial"/>
          <w:color w:val="000000"/>
        </w:rPr>
        <w:t xml:space="preserve">Where a storage device or other parts of a surveillance system are to be replaced, they must be securely disposed of.  </w:t>
      </w:r>
    </w:p>
    <w:p w:rsidR="007E7D09" w:rsidRPr="00B73232" w:rsidRDefault="007E7D09"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7E7D09" w:rsidRPr="00B73232" w:rsidRDefault="00C70A7D" w:rsidP="00C71CED">
      <w:pPr>
        <w:tabs>
          <w:tab w:val="left" w:pos="720"/>
          <w:tab w:val="left" w:pos="1296"/>
        </w:tabs>
        <w:spacing w:line="252" w:lineRule="exact"/>
        <w:jc w:val="both"/>
        <w:textAlignment w:val="baseline"/>
        <w:rPr>
          <w:rFonts w:ascii="Arial" w:eastAsia="Arial" w:hAnsi="Arial" w:cs="Arial"/>
          <w:b/>
          <w:color w:val="000000"/>
        </w:rPr>
      </w:pPr>
      <w:r w:rsidRPr="00B73232">
        <w:rPr>
          <w:rFonts w:ascii="Arial" w:eastAsia="Arial" w:hAnsi="Arial" w:cs="Arial"/>
          <w:b/>
          <w:color w:val="000000"/>
        </w:rPr>
        <w:t>IX.</w:t>
      </w:r>
      <w:r w:rsidR="0053521E" w:rsidRPr="00B73232">
        <w:rPr>
          <w:rFonts w:ascii="Arial" w:eastAsia="Arial" w:hAnsi="Arial" w:cs="Arial"/>
          <w:b/>
          <w:color w:val="000000"/>
        </w:rPr>
        <w:tab/>
      </w:r>
      <w:r w:rsidR="00326D25" w:rsidRPr="00B73232">
        <w:rPr>
          <w:rFonts w:ascii="Arial" w:eastAsia="Arial" w:hAnsi="Arial" w:cs="Arial"/>
          <w:b/>
          <w:color w:val="000000"/>
        </w:rPr>
        <w:t>Authorized Access to S</w:t>
      </w:r>
      <w:r w:rsidR="007E7D09" w:rsidRPr="00B73232">
        <w:rPr>
          <w:rFonts w:ascii="Arial" w:eastAsia="Arial" w:hAnsi="Arial" w:cs="Arial"/>
          <w:b/>
          <w:color w:val="000000"/>
        </w:rPr>
        <w:t>urveillance Systems</w:t>
      </w:r>
    </w:p>
    <w:p w:rsidR="00326D25" w:rsidRPr="00B73232" w:rsidRDefault="00326D25" w:rsidP="00C71CED">
      <w:pPr>
        <w:tabs>
          <w:tab w:val="left" w:pos="432"/>
          <w:tab w:val="left" w:pos="1296"/>
        </w:tabs>
        <w:spacing w:line="252" w:lineRule="exact"/>
        <w:jc w:val="both"/>
        <w:textAlignment w:val="baseline"/>
        <w:rPr>
          <w:rFonts w:ascii="Arial" w:eastAsia="Arial" w:hAnsi="Arial" w:cs="Arial"/>
          <w:b/>
          <w:color w:val="000000"/>
          <w:u w:val="single"/>
        </w:rPr>
      </w:pPr>
    </w:p>
    <w:p w:rsidR="00326D25" w:rsidRPr="00B73232" w:rsidRDefault="00326D25" w:rsidP="00C71CED">
      <w:pPr>
        <w:pStyle w:val="ListParagraph"/>
        <w:numPr>
          <w:ilvl w:val="0"/>
          <w:numId w:val="13"/>
        </w:numPr>
        <w:spacing w:after="160" w:line="259" w:lineRule="auto"/>
        <w:jc w:val="both"/>
        <w:rPr>
          <w:rFonts w:ascii="Arial" w:eastAsia="Times New Roman" w:hAnsi="Arial" w:cs="Arial"/>
          <w:lang w:eastAsia="en-CA"/>
        </w:rPr>
      </w:pPr>
      <w:r w:rsidRPr="00B73232">
        <w:rPr>
          <w:rFonts w:ascii="Arial" w:eastAsia="Times New Roman" w:hAnsi="Arial" w:cs="Arial"/>
          <w:lang w:eastAsia="en-CA"/>
        </w:rPr>
        <w:t>If a surveillance system is in use, the following conditions must be in place:</w:t>
      </w:r>
    </w:p>
    <w:p w:rsidR="00326D25" w:rsidRPr="00B73232" w:rsidRDefault="00326D25" w:rsidP="00C71CED">
      <w:pPr>
        <w:pStyle w:val="ListParagraph"/>
        <w:tabs>
          <w:tab w:val="left" w:pos="1080"/>
        </w:tabs>
        <w:ind w:left="1080" w:right="440" w:hanging="360"/>
        <w:jc w:val="both"/>
        <w:rPr>
          <w:rFonts w:ascii="Arial" w:hAnsi="Arial" w:cs="Arial"/>
          <w:color w:val="333333"/>
          <w:shd w:val="clear" w:color="auto" w:fill="FFFFFF"/>
          <w:lang w:eastAsia="en-CA"/>
        </w:rPr>
      </w:pPr>
    </w:p>
    <w:p w:rsidR="00326D25" w:rsidRPr="00B73232" w:rsidRDefault="00326D25" w:rsidP="00C71CED">
      <w:pPr>
        <w:pStyle w:val="ListParagraph"/>
        <w:numPr>
          <w:ilvl w:val="0"/>
          <w:numId w:val="14"/>
        </w:numPr>
        <w:tabs>
          <w:tab w:val="left" w:pos="1080"/>
        </w:tabs>
        <w:spacing w:after="160" w:line="259" w:lineRule="auto"/>
        <w:ind w:left="1080" w:right="440"/>
        <w:jc w:val="both"/>
        <w:rPr>
          <w:rFonts w:ascii="Arial" w:hAnsi="Arial" w:cs="Arial"/>
          <w:color w:val="333333"/>
          <w:shd w:val="clear" w:color="auto" w:fill="FFFFFF"/>
          <w:lang w:eastAsia="en-CA"/>
        </w:rPr>
      </w:pPr>
      <w:r w:rsidRPr="00B73232">
        <w:rPr>
          <w:rFonts w:ascii="Arial" w:hAnsi="Arial" w:cs="Arial"/>
          <w:color w:val="333333"/>
          <w:shd w:val="clear" w:color="auto" w:fill="FFFFFF"/>
          <w:lang w:eastAsia="en-CA"/>
        </w:rPr>
        <w:t>Access to view surveillance system recordings or live, real-time footage through the surveillance system software is restricted and password-protected, and a log is created to audit and monitor who is accessing the surveillance system recordings or footage and the surveillance system software; and</w:t>
      </w:r>
    </w:p>
    <w:p w:rsidR="00326D25" w:rsidRPr="00B73232" w:rsidRDefault="00326D25" w:rsidP="00C71CED">
      <w:pPr>
        <w:pStyle w:val="ListParagraph"/>
        <w:tabs>
          <w:tab w:val="left" w:pos="1080"/>
        </w:tabs>
        <w:ind w:left="1080" w:right="440" w:hanging="360"/>
        <w:jc w:val="both"/>
        <w:rPr>
          <w:rFonts w:ascii="Arial" w:hAnsi="Arial" w:cs="Arial"/>
          <w:color w:val="333333"/>
          <w:shd w:val="clear" w:color="auto" w:fill="FFFFFF"/>
          <w:lang w:eastAsia="en-CA"/>
        </w:rPr>
      </w:pPr>
    </w:p>
    <w:p w:rsidR="00326D25" w:rsidRPr="00B73232" w:rsidRDefault="00326D25" w:rsidP="00C71CED">
      <w:pPr>
        <w:pStyle w:val="ListParagraph"/>
        <w:numPr>
          <w:ilvl w:val="0"/>
          <w:numId w:val="14"/>
        </w:numPr>
        <w:tabs>
          <w:tab w:val="left" w:pos="1080"/>
        </w:tabs>
        <w:spacing w:after="160" w:line="259" w:lineRule="auto"/>
        <w:ind w:left="1080" w:right="440"/>
        <w:jc w:val="both"/>
        <w:rPr>
          <w:rFonts w:ascii="Arial" w:hAnsi="Arial" w:cs="Arial"/>
          <w:color w:val="333333"/>
          <w:shd w:val="clear" w:color="auto" w:fill="FFFFFF"/>
          <w:lang w:eastAsia="en-CA"/>
        </w:rPr>
      </w:pPr>
      <w:r w:rsidRPr="00B73232">
        <w:rPr>
          <w:rFonts w:ascii="Arial" w:hAnsi="Arial" w:cs="Arial"/>
          <w:color w:val="333333"/>
          <w:shd w:val="clear" w:color="auto" w:fill="FFFFFF"/>
          <w:lang w:eastAsia="en-CA"/>
        </w:rPr>
        <w:t>Physical access to the surveillance systems and the access log</w:t>
      </w:r>
      <w:r w:rsidR="008C642B" w:rsidRPr="00B73232">
        <w:rPr>
          <w:rFonts w:ascii="Arial" w:hAnsi="Arial" w:cs="Arial"/>
          <w:color w:val="333333"/>
          <w:shd w:val="clear" w:color="auto" w:fill="FFFFFF"/>
          <w:lang w:eastAsia="en-CA"/>
        </w:rPr>
        <w:t xml:space="preserve"> is restricted to the principal and</w:t>
      </w:r>
      <w:r w:rsidRPr="00B73232">
        <w:rPr>
          <w:rFonts w:ascii="Arial" w:hAnsi="Arial" w:cs="Arial"/>
          <w:color w:val="333333"/>
          <w:shd w:val="clear" w:color="auto" w:fill="FFFFFF"/>
          <w:lang w:eastAsia="en-CA"/>
        </w:rPr>
        <w:t xml:space="preserve"> the </w:t>
      </w:r>
      <w:r w:rsidR="003231DE" w:rsidRPr="00B73232">
        <w:rPr>
          <w:rFonts w:ascii="Arial" w:hAnsi="Arial" w:cs="Arial"/>
          <w:color w:val="333333"/>
          <w:shd w:val="clear" w:color="auto" w:fill="FFFFFF"/>
          <w:lang w:eastAsia="en-CA"/>
        </w:rPr>
        <w:t>Superintendent of Schools</w:t>
      </w:r>
      <w:r w:rsidRPr="00B73232">
        <w:rPr>
          <w:rFonts w:ascii="Arial" w:hAnsi="Arial" w:cs="Arial"/>
          <w:color w:val="333333"/>
          <w:shd w:val="clear" w:color="auto" w:fill="FFFFFF"/>
          <w:lang w:eastAsia="en-CA"/>
        </w:rPr>
        <w:t>, in the performance of their duties.</w:t>
      </w:r>
    </w:p>
    <w:p w:rsidR="00326D25" w:rsidRPr="00B73232" w:rsidRDefault="00326D25" w:rsidP="00C71CED">
      <w:pPr>
        <w:pStyle w:val="ListParagraph"/>
        <w:jc w:val="both"/>
        <w:rPr>
          <w:rFonts w:ascii="Arial" w:hAnsi="Arial" w:cs="Arial"/>
          <w:color w:val="333333"/>
          <w:shd w:val="clear" w:color="auto" w:fill="FFFFFF"/>
          <w:lang w:eastAsia="en-CA"/>
        </w:rPr>
      </w:pPr>
    </w:p>
    <w:p w:rsidR="00326D25" w:rsidRPr="00B73232" w:rsidRDefault="00326D25" w:rsidP="00C71CED">
      <w:pPr>
        <w:pStyle w:val="ListParagraph"/>
        <w:numPr>
          <w:ilvl w:val="0"/>
          <w:numId w:val="13"/>
        </w:numPr>
        <w:tabs>
          <w:tab w:val="left" w:pos="720"/>
        </w:tabs>
        <w:spacing w:after="160" w:line="259" w:lineRule="auto"/>
        <w:jc w:val="both"/>
        <w:rPr>
          <w:rFonts w:ascii="Arial" w:hAnsi="Arial" w:cs="Arial"/>
          <w:color w:val="333333"/>
          <w:shd w:val="clear" w:color="auto" w:fill="FFFFFF"/>
          <w:lang w:eastAsia="en-CA"/>
        </w:rPr>
      </w:pPr>
      <w:r w:rsidRPr="00B73232">
        <w:rPr>
          <w:rFonts w:ascii="Arial" w:hAnsi="Arial" w:cs="Arial"/>
          <w:color w:val="333333"/>
          <w:shd w:val="clear" w:color="auto" w:fill="FFFFFF"/>
          <w:lang w:eastAsia="en-CA"/>
        </w:rPr>
        <w:t xml:space="preserve">If a surveillance system is in use </w:t>
      </w:r>
      <w:r w:rsidRPr="00B73232">
        <w:rPr>
          <w:rFonts w:ascii="Arial" w:hAnsi="Arial" w:cs="Arial"/>
          <w:color w:val="333333"/>
          <w:u w:val="single"/>
          <w:shd w:val="clear" w:color="auto" w:fill="FFFFFF"/>
          <w:lang w:eastAsia="en-CA"/>
        </w:rPr>
        <w:t>on one or more buses</w:t>
      </w:r>
      <w:r w:rsidRPr="00B73232">
        <w:rPr>
          <w:rFonts w:ascii="Arial" w:hAnsi="Arial" w:cs="Arial"/>
          <w:color w:val="333333"/>
          <w:shd w:val="clear" w:color="auto" w:fill="FFFFFF"/>
          <w:lang w:eastAsia="en-CA"/>
        </w:rPr>
        <w:t xml:space="preserve">, the following </w:t>
      </w:r>
      <w:r w:rsidRPr="00B73232">
        <w:rPr>
          <w:rFonts w:ascii="Arial" w:hAnsi="Arial" w:cs="Arial"/>
          <w:color w:val="333333"/>
          <w:u w:val="single"/>
          <w:shd w:val="clear" w:color="auto" w:fill="FFFFFF"/>
          <w:lang w:eastAsia="en-CA"/>
        </w:rPr>
        <w:t>additional</w:t>
      </w:r>
      <w:r w:rsidRPr="00B73232">
        <w:rPr>
          <w:rFonts w:ascii="Arial" w:hAnsi="Arial" w:cs="Arial"/>
          <w:color w:val="333333"/>
          <w:shd w:val="clear" w:color="auto" w:fill="FFFFFF"/>
          <w:lang w:eastAsia="en-CA"/>
        </w:rPr>
        <w:t xml:space="preserve"> conditions must be in place, in addition to the conditions listed </w:t>
      </w:r>
      <w:r w:rsidR="007F620E" w:rsidRPr="00B73232">
        <w:rPr>
          <w:rFonts w:ascii="Arial" w:hAnsi="Arial" w:cs="Arial"/>
          <w:color w:val="333333"/>
          <w:shd w:val="clear" w:color="auto" w:fill="FFFFFF"/>
          <w:lang w:eastAsia="en-CA"/>
        </w:rPr>
        <w:t>above</w:t>
      </w:r>
      <w:r w:rsidRPr="00B73232">
        <w:rPr>
          <w:rFonts w:ascii="Arial" w:hAnsi="Arial" w:cs="Arial"/>
          <w:color w:val="333333"/>
          <w:shd w:val="clear" w:color="auto" w:fill="FFFFFF"/>
          <w:lang w:eastAsia="en-CA"/>
        </w:rPr>
        <w:t>:</w:t>
      </w:r>
    </w:p>
    <w:p w:rsidR="00326D25" w:rsidRPr="00B73232" w:rsidRDefault="00326D25" w:rsidP="00C71CED">
      <w:pPr>
        <w:pStyle w:val="ListParagraph"/>
        <w:tabs>
          <w:tab w:val="left" w:pos="1440"/>
        </w:tabs>
        <w:jc w:val="both"/>
        <w:rPr>
          <w:rFonts w:ascii="Arial" w:hAnsi="Arial" w:cs="Arial"/>
          <w:color w:val="333333"/>
          <w:shd w:val="clear" w:color="auto" w:fill="FFFFFF"/>
          <w:lang w:eastAsia="en-CA"/>
        </w:rPr>
      </w:pPr>
    </w:p>
    <w:p w:rsidR="00326D25" w:rsidRPr="00B73232" w:rsidRDefault="00326D25" w:rsidP="00C71CED">
      <w:pPr>
        <w:pStyle w:val="ListParagraph"/>
        <w:numPr>
          <w:ilvl w:val="0"/>
          <w:numId w:val="15"/>
        </w:numPr>
        <w:tabs>
          <w:tab w:val="left" w:pos="1080"/>
        </w:tabs>
        <w:spacing w:after="160" w:line="259" w:lineRule="auto"/>
        <w:ind w:left="1080" w:right="440"/>
        <w:jc w:val="both"/>
        <w:rPr>
          <w:rFonts w:ascii="Arial" w:hAnsi="Arial" w:cs="Arial"/>
          <w:color w:val="333333"/>
          <w:shd w:val="clear" w:color="auto" w:fill="FFFFFF"/>
          <w:lang w:eastAsia="en-CA"/>
        </w:rPr>
      </w:pPr>
      <w:r w:rsidRPr="00B73232">
        <w:rPr>
          <w:rFonts w:ascii="Arial" w:hAnsi="Arial" w:cs="Arial"/>
          <w:color w:val="333333"/>
          <w:shd w:val="clear" w:color="auto" w:fill="FFFFFF"/>
          <w:lang w:eastAsia="en-CA"/>
        </w:rPr>
        <w:t>If surveillance system recordings taken from a bus are stored within a device on the bus, that device is contained within a locked compartment or otherwise protected and made physically inaccessible to drivers and students; and</w:t>
      </w:r>
    </w:p>
    <w:p w:rsidR="00326D25" w:rsidRPr="00B73232" w:rsidRDefault="00326D25" w:rsidP="00C71CED">
      <w:pPr>
        <w:pStyle w:val="ListParagraph"/>
        <w:tabs>
          <w:tab w:val="left" w:pos="1080"/>
        </w:tabs>
        <w:ind w:left="1080" w:right="440"/>
        <w:jc w:val="both"/>
        <w:rPr>
          <w:rFonts w:ascii="Arial" w:hAnsi="Arial" w:cs="Arial"/>
          <w:color w:val="333333"/>
          <w:shd w:val="clear" w:color="auto" w:fill="FFFFFF"/>
          <w:lang w:eastAsia="en-CA"/>
        </w:rPr>
      </w:pPr>
    </w:p>
    <w:p w:rsidR="00326D25" w:rsidRPr="00B73232" w:rsidRDefault="00326D25" w:rsidP="00C71CED">
      <w:pPr>
        <w:pStyle w:val="ListParagraph"/>
        <w:numPr>
          <w:ilvl w:val="0"/>
          <w:numId w:val="15"/>
        </w:numPr>
        <w:tabs>
          <w:tab w:val="left" w:pos="1080"/>
        </w:tabs>
        <w:spacing w:after="160" w:line="259" w:lineRule="auto"/>
        <w:ind w:left="1080" w:right="440"/>
        <w:jc w:val="both"/>
        <w:rPr>
          <w:rFonts w:ascii="Arial" w:hAnsi="Arial" w:cs="Arial"/>
          <w:color w:val="333333"/>
          <w:shd w:val="clear" w:color="auto" w:fill="FFFFFF"/>
          <w:lang w:eastAsia="en-CA"/>
        </w:rPr>
      </w:pPr>
      <w:r w:rsidRPr="00B73232">
        <w:rPr>
          <w:rFonts w:ascii="Arial" w:hAnsi="Arial" w:cs="Arial"/>
          <w:color w:val="333333"/>
          <w:shd w:val="clear" w:color="auto" w:fill="FFFFFF"/>
          <w:lang w:eastAsia="en-CA"/>
        </w:rPr>
        <w:t xml:space="preserve">If recordings taken from a bus are uploaded or transferred to another device within the </w:t>
      </w:r>
      <w:r w:rsidR="00531EEC" w:rsidRPr="00B73232">
        <w:rPr>
          <w:rFonts w:ascii="Arial" w:hAnsi="Arial" w:cs="Arial"/>
          <w:color w:val="333333"/>
          <w:shd w:val="clear" w:color="auto" w:fill="FFFFFF"/>
          <w:lang w:eastAsia="en-CA"/>
        </w:rPr>
        <w:t>Division</w:t>
      </w:r>
      <w:r w:rsidRPr="00B73232">
        <w:rPr>
          <w:rFonts w:ascii="Arial" w:hAnsi="Arial" w:cs="Arial"/>
          <w:color w:val="333333"/>
          <w:shd w:val="clear" w:color="auto" w:fill="FFFFFF"/>
          <w:lang w:eastAsia="en-CA"/>
        </w:rPr>
        <w:t>, there are web or other security measures in place to ensure that these recordings are not intercepted.</w:t>
      </w:r>
    </w:p>
    <w:p w:rsidR="009A5BA1" w:rsidRPr="00B73232" w:rsidRDefault="009A5BA1" w:rsidP="009A5BA1">
      <w:pPr>
        <w:pStyle w:val="ListParagraph"/>
        <w:rPr>
          <w:rFonts w:ascii="Arial" w:hAnsi="Arial" w:cs="Arial"/>
          <w:color w:val="333333"/>
          <w:shd w:val="clear" w:color="auto" w:fill="FFFFFF"/>
          <w:lang w:eastAsia="en-CA"/>
        </w:rPr>
      </w:pPr>
    </w:p>
    <w:p w:rsidR="004A1ED9" w:rsidRPr="00B73232" w:rsidRDefault="00531EEC" w:rsidP="00C71CED">
      <w:pPr>
        <w:pStyle w:val="ListParagraph"/>
        <w:numPr>
          <w:ilvl w:val="0"/>
          <w:numId w:val="13"/>
        </w:numPr>
        <w:tabs>
          <w:tab w:val="left" w:pos="720"/>
        </w:tabs>
        <w:spacing w:after="160" w:line="259" w:lineRule="auto"/>
        <w:jc w:val="both"/>
        <w:rPr>
          <w:rFonts w:ascii="Arial" w:hAnsi="Arial" w:cs="Arial"/>
          <w:lang w:eastAsia="en-CA"/>
        </w:rPr>
      </w:pPr>
      <w:r w:rsidRPr="00B73232">
        <w:rPr>
          <w:rFonts w:ascii="Arial" w:eastAsia="Arial" w:hAnsi="Arial" w:cs="Arial"/>
          <w:color w:val="000000"/>
        </w:rPr>
        <w:t>Surveillance system recordings, whether from a school or from a bus within the Division, may only be reviewed by the principal of the subject school</w:t>
      </w:r>
      <w:r w:rsidR="004A1ED9" w:rsidRPr="00B73232">
        <w:rPr>
          <w:rFonts w:ascii="Arial" w:eastAsia="Arial" w:hAnsi="Arial" w:cs="Arial"/>
          <w:color w:val="000000"/>
        </w:rPr>
        <w:t xml:space="preserve"> or the </w:t>
      </w:r>
      <w:r w:rsidR="003231DE" w:rsidRPr="00B73232">
        <w:rPr>
          <w:rFonts w:ascii="Arial" w:eastAsia="Arial" w:hAnsi="Arial" w:cs="Arial"/>
          <w:color w:val="000000"/>
        </w:rPr>
        <w:t>Superintendent of Schools</w:t>
      </w:r>
      <w:r w:rsidR="004B3EEA" w:rsidRPr="00B73232">
        <w:rPr>
          <w:rFonts w:ascii="Arial" w:eastAsia="Arial" w:hAnsi="Arial" w:cs="Arial"/>
          <w:color w:val="000000"/>
        </w:rPr>
        <w:t xml:space="preserve"> </w:t>
      </w:r>
      <w:r w:rsidRPr="00B73232">
        <w:rPr>
          <w:rFonts w:ascii="Arial" w:eastAsia="Arial" w:hAnsi="Arial" w:cs="Arial"/>
          <w:color w:val="000000"/>
        </w:rPr>
        <w:t xml:space="preserve">when a specific incident or event occurs that requires an investigation.  </w:t>
      </w:r>
      <w:r w:rsidR="004A1ED9" w:rsidRPr="00B73232">
        <w:rPr>
          <w:rFonts w:ascii="Arial" w:eastAsia="Arial" w:hAnsi="Arial" w:cs="Arial"/>
          <w:color w:val="000000"/>
        </w:rPr>
        <w:t>Some examples of the circumstances that would merit a review of surveillance recordings include, but are not limited to</w:t>
      </w:r>
      <w:r w:rsidR="00A67095" w:rsidRPr="00B73232">
        <w:rPr>
          <w:rFonts w:ascii="Arial" w:eastAsia="Arial" w:hAnsi="Arial" w:cs="Arial"/>
          <w:color w:val="000000"/>
        </w:rPr>
        <w:t xml:space="preserve"> </w:t>
      </w:r>
      <w:r w:rsidR="004A1ED9" w:rsidRPr="00B73232">
        <w:rPr>
          <w:rFonts w:ascii="Arial" w:hAnsi="Arial" w:cs="Arial"/>
          <w:shd w:val="clear" w:color="auto" w:fill="FFFFFF"/>
          <w:lang w:eastAsia="en-CA"/>
        </w:rPr>
        <w:t>incidents of safety and security that</w:t>
      </w:r>
      <w:r w:rsidR="00C71CED" w:rsidRPr="00B73232">
        <w:rPr>
          <w:rFonts w:ascii="Arial" w:hAnsi="Arial" w:cs="Arial"/>
          <w:shd w:val="clear" w:color="auto" w:fill="FFFFFF"/>
          <w:lang w:eastAsia="en-CA"/>
        </w:rPr>
        <w:t xml:space="preserve"> have been reported or observed:</w:t>
      </w:r>
    </w:p>
    <w:p w:rsidR="004A1ED9" w:rsidRPr="00B73232" w:rsidRDefault="004A1ED9" w:rsidP="00C71CED">
      <w:pPr>
        <w:pStyle w:val="ListParagraph"/>
        <w:tabs>
          <w:tab w:val="left" w:pos="1080"/>
        </w:tabs>
        <w:ind w:left="1080" w:right="440" w:hanging="360"/>
        <w:jc w:val="both"/>
        <w:rPr>
          <w:rFonts w:ascii="Arial" w:hAnsi="Arial" w:cs="Arial"/>
          <w:lang w:eastAsia="en-CA"/>
        </w:rPr>
      </w:pPr>
    </w:p>
    <w:p w:rsidR="004A1ED9" w:rsidRPr="00B73232" w:rsidRDefault="004A1ED9" w:rsidP="00C71CED">
      <w:pPr>
        <w:pStyle w:val="ListParagraph"/>
        <w:numPr>
          <w:ilvl w:val="0"/>
          <w:numId w:val="16"/>
        </w:numPr>
        <w:tabs>
          <w:tab w:val="left" w:pos="1080"/>
        </w:tabs>
        <w:spacing w:after="160" w:line="259" w:lineRule="auto"/>
        <w:ind w:right="440" w:hanging="360"/>
        <w:jc w:val="both"/>
        <w:rPr>
          <w:rFonts w:ascii="Arial" w:eastAsia="Times New Roman" w:hAnsi="Arial" w:cs="Arial"/>
          <w:color w:val="333333"/>
          <w:lang w:eastAsia="en-CA"/>
        </w:rPr>
      </w:pPr>
      <w:r w:rsidRPr="00B73232">
        <w:rPr>
          <w:rFonts w:ascii="Arial" w:eastAsia="Times New Roman" w:hAnsi="Arial" w:cs="Arial"/>
          <w:color w:val="333333"/>
          <w:shd w:val="clear" w:color="auto" w:fill="FFFFFF"/>
          <w:lang w:eastAsia="en-CA"/>
        </w:rPr>
        <w:t>for disciplinary, legal or legislative purposes; or</w:t>
      </w:r>
    </w:p>
    <w:p w:rsidR="004A1ED9" w:rsidRPr="00B73232" w:rsidRDefault="004A1ED9" w:rsidP="00C71CED">
      <w:pPr>
        <w:pStyle w:val="ListParagraph"/>
        <w:tabs>
          <w:tab w:val="left" w:pos="1080"/>
        </w:tabs>
        <w:ind w:left="1080" w:right="440" w:hanging="360"/>
        <w:jc w:val="both"/>
        <w:rPr>
          <w:rFonts w:ascii="Arial" w:eastAsia="Times New Roman" w:hAnsi="Arial" w:cs="Arial"/>
          <w:color w:val="333333"/>
          <w:lang w:eastAsia="en-CA"/>
        </w:rPr>
      </w:pPr>
    </w:p>
    <w:p w:rsidR="004A1ED9" w:rsidRPr="00B73232" w:rsidRDefault="004A1ED9" w:rsidP="00C71CED">
      <w:pPr>
        <w:pStyle w:val="ListParagraph"/>
        <w:numPr>
          <w:ilvl w:val="0"/>
          <w:numId w:val="16"/>
        </w:numPr>
        <w:tabs>
          <w:tab w:val="left" w:pos="1080"/>
        </w:tabs>
        <w:spacing w:after="160" w:line="259" w:lineRule="auto"/>
        <w:ind w:right="440" w:hanging="360"/>
        <w:jc w:val="both"/>
        <w:rPr>
          <w:rFonts w:ascii="Arial" w:eastAsia="Times New Roman" w:hAnsi="Arial" w:cs="Arial"/>
          <w:color w:val="333333"/>
          <w:lang w:eastAsia="en-CA"/>
        </w:rPr>
      </w:pPr>
      <w:r w:rsidRPr="00B73232">
        <w:rPr>
          <w:rFonts w:ascii="Arial" w:eastAsia="Times New Roman" w:hAnsi="Arial" w:cs="Arial"/>
          <w:color w:val="333333"/>
          <w:shd w:val="clear" w:color="auto" w:fill="FFFFFF"/>
          <w:lang w:eastAsia="en-CA"/>
        </w:rPr>
        <w:t>for a law enforcement matter. </w:t>
      </w:r>
    </w:p>
    <w:p w:rsidR="00A67095" w:rsidRPr="00B73232" w:rsidRDefault="00A67095" w:rsidP="00C71CED">
      <w:pPr>
        <w:pStyle w:val="ListParagraph"/>
        <w:jc w:val="both"/>
        <w:rPr>
          <w:rFonts w:ascii="Arial" w:eastAsia="Times New Roman" w:hAnsi="Arial" w:cs="Arial"/>
          <w:color w:val="333333"/>
          <w:lang w:eastAsia="en-CA"/>
        </w:rPr>
      </w:pPr>
    </w:p>
    <w:p w:rsidR="004A1ED9" w:rsidRPr="00B73232" w:rsidRDefault="00A67095" w:rsidP="00C71CED">
      <w:pPr>
        <w:pStyle w:val="ListParagraph"/>
        <w:tabs>
          <w:tab w:val="left" w:pos="720"/>
          <w:tab w:val="left" w:pos="1296"/>
        </w:tabs>
        <w:spacing w:line="252" w:lineRule="exact"/>
        <w:ind w:hanging="360"/>
        <w:jc w:val="both"/>
        <w:textAlignment w:val="baseline"/>
        <w:rPr>
          <w:rFonts w:ascii="Arial" w:eastAsia="Arial" w:hAnsi="Arial" w:cs="Arial"/>
          <w:color w:val="000000"/>
        </w:rPr>
      </w:pPr>
      <w:r w:rsidRPr="00B73232">
        <w:rPr>
          <w:rFonts w:ascii="Arial" w:eastAsia="Arial" w:hAnsi="Arial" w:cs="Arial"/>
          <w:color w:val="000000"/>
        </w:rPr>
        <w:t>4.</w:t>
      </w:r>
      <w:r w:rsidRPr="00B73232">
        <w:rPr>
          <w:rFonts w:ascii="Arial" w:eastAsia="Arial" w:hAnsi="Arial" w:cs="Arial"/>
          <w:color w:val="000000"/>
        </w:rPr>
        <w:tab/>
      </w:r>
      <w:r w:rsidR="004A1ED9" w:rsidRPr="00B73232">
        <w:rPr>
          <w:rFonts w:ascii="Arial" w:eastAsia="Arial" w:hAnsi="Arial" w:cs="Arial"/>
          <w:color w:val="000000"/>
        </w:rPr>
        <w:t xml:space="preserve">Division employees may review surveillance system recordings through the surveillance system software when they are required and authorized to do so by the principal of the subject school or the </w:t>
      </w:r>
      <w:r w:rsidR="003231DE" w:rsidRPr="00B73232">
        <w:rPr>
          <w:rFonts w:ascii="Arial" w:eastAsia="Arial" w:hAnsi="Arial" w:cs="Arial"/>
          <w:color w:val="000000"/>
        </w:rPr>
        <w:t>Superintendent of Schools</w:t>
      </w:r>
      <w:r w:rsidR="004A1ED9" w:rsidRPr="00B73232">
        <w:rPr>
          <w:rFonts w:ascii="Arial" w:eastAsia="Arial" w:hAnsi="Arial" w:cs="Arial"/>
          <w:color w:val="000000"/>
        </w:rPr>
        <w:t>, in the performance of their duties but only to the minimum extent necessary to fulfill their duties.</w:t>
      </w:r>
    </w:p>
    <w:p w:rsidR="00806CB0" w:rsidRPr="00B73232" w:rsidRDefault="00806CB0" w:rsidP="00C71CED">
      <w:pPr>
        <w:tabs>
          <w:tab w:val="left" w:pos="720"/>
          <w:tab w:val="left" w:pos="1296"/>
        </w:tabs>
        <w:spacing w:line="252" w:lineRule="exact"/>
        <w:ind w:left="720" w:hanging="360"/>
        <w:jc w:val="both"/>
        <w:textAlignment w:val="baseline"/>
        <w:rPr>
          <w:rFonts w:ascii="Arial" w:eastAsia="Arial" w:hAnsi="Arial" w:cs="Arial"/>
          <w:color w:val="000000"/>
        </w:rPr>
      </w:pPr>
    </w:p>
    <w:p w:rsidR="00806CB0" w:rsidRPr="00B73232" w:rsidRDefault="00806CB0" w:rsidP="00C71CED">
      <w:pPr>
        <w:pStyle w:val="ListParagraph"/>
        <w:numPr>
          <w:ilvl w:val="0"/>
          <w:numId w:val="18"/>
        </w:numPr>
        <w:tabs>
          <w:tab w:val="left" w:pos="720"/>
          <w:tab w:val="left" w:pos="1296"/>
        </w:tabs>
        <w:spacing w:line="252" w:lineRule="exact"/>
        <w:ind w:left="720"/>
        <w:jc w:val="both"/>
        <w:textAlignment w:val="baseline"/>
        <w:rPr>
          <w:rFonts w:ascii="Arial" w:eastAsia="Arial" w:hAnsi="Arial" w:cs="Arial"/>
          <w:color w:val="000000"/>
        </w:rPr>
      </w:pPr>
      <w:r w:rsidRPr="00B73232">
        <w:rPr>
          <w:rFonts w:ascii="Arial" w:eastAsia="Arial" w:hAnsi="Arial" w:cs="Arial"/>
          <w:color w:val="000000"/>
        </w:rPr>
        <w:t>If a live feed of real-time surveillance footage is available through the surveillance system software, it will not be monitored except in the event of a lock down emergency situation.  In</w:t>
      </w:r>
      <w:r w:rsidR="008C642B" w:rsidRPr="00B73232">
        <w:rPr>
          <w:rFonts w:ascii="Arial" w:eastAsia="Arial" w:hAnsi="Arial" w:cs="Arial"/>
          <w:color w:val="000000"/>
        </w:rPr>
        <w:t xml:space="preserve"> such event, only the principal, </w:t>
      </w:r>
      <w:r w:rsidRPr="00B73232">
        <w:rPr>
          <w:rFonts w:ascii="Arial" w:eastAsia="Arial" w:hAnsi="Arial" w:cs="Arial"/>
          <w:color w:val="000000"/>
        </w:rPr>
        <w:t xml:space="preserve">the </w:t>
      </w:r>
      <w:r w:rsidR="003231DE" w:rsidRPr="00B73232">
        <w:rPr>
          <w:rFonts w:ascii="Arial" w:eastAsia="Arial" w:hAnsi="Arial" w:cs="Arial"/>
          <w:color w:val="000000"/>
        </w:rPr>
        <w:t>Superintendent of Schools</w:t>
      </w:r>
      <w:r w:rsidRPr="00B73232">
        <w:rPr>
          <w:rFonts w:ascii="Arial" w:eastAsia="Arial" w:hAnsi="Arial" w:cs="Arial"/>
          <w:color w:val="000000"/>
        </w:rPr>
        <w:t>, or law enforcement official may have access to real-time surveillance footage.</w:t>
      </w:r>
    </w:p>
    <w:p w:rsidR="00A67095" w:rsidRPr="00B73232" w:rsidRDefault="00A67095" w:rsidP="00C71CED">
      <w:pPr>
        <w:pStyle w:val="ListParagraph"/>
        <w:tabs>
          <w:tab w:val="left" w:pos="720"/>
          <w:tab w:val="left" w:pos="1296"/>
        </w:tabs>
        <w:spacing w:line="252" w:lineRule="exact"/>
        <w:jc w:val="both"/>
        <w:textAlignment w:val="baseline"/>
        <w:rPr>
          <w:rFonts w:ascii="Arial" w:eastAsia="Arial" w:hAnsi="Arial" w:cs="Arial"/>
          <w:color w:val="000000"/>
        </w:rPr>
      </w:pPr>
    </w:p>
    <w:p w:rsidR="00BE0589" w:rsidRPr="00B73232" w:rsidRDefault="00A677B0" w:rsidP="00C71CED">
      <w:pPr>
        <w:pStyle w:val="ListParagraph"/>
        <w:numPr>
          <w:ilvl w:val="0"/>
          <w:numId w:val="18"/>
        </w:numPr>
        <w:tabs>
          <w:tab w:val="left" w:pos="720"/>
          <w:tab w:val="left" w:pos="1296"/>
        </w:tabs>
        <w:spacing w:line="252" w:lineRule="exact"/>
        <w:ind w:left="720"/>
        <w:jc w:val="both"/>
        <w:textAlignment w:val="baseline"/>
        <w:rPr>
          <w:rFonts w:ascii="Arial" w:eastAsia="Arial" w:hAnsi="Arial" w:cs="Arial"/>
          <w:color w:val="000000"/>
        </w:rPr>
      </w:pPr>
      <w:r w:rsidRPr="00B73232">
        <w:rPr>
          <w:rFonts w:ascii="Arial" w:eastAsia="Arial" w:hAnsi="Arial" w:cs="Arial"/>
          <w:color w:val="000000"/>
        </w:rPr>
        <w:t xml:space="preserve">The principal or </w:t>
      </w:r>
      <w:r w:rsidR="003231DE" w:rsidRPr="00B73232">
        <w:rPr>
          <w:rFonts w:ascii="Arial" w:eastAsia="Arial" w:hAnsi="Arial" w:cs="Arial"/>
          <w:color w:val="000000"/>
        </w:rPr>
        <w:t>Superintendent of Schools</w:t>
      </w:r>
      <w:r w:rsidRPr="00B73232">
        <w:rPr>
          <w:rFonts w:ascii="Arial" w:eastAsia="Arial" w:hAnsi="Arial" w:cs="Arial"/>
          <w:color w:val="000000"/>
        </w:rPr>
        <w:t xml:space="preserve"> is responsible for maintaining a log of all access to </w:t>
      </w:r>
      <w:r w:rsidR="000D74CF" w:rsidRPr="00B73232">
        <w:rPr>
          <w:rFonts w:ascii="Arial" w:eastAsia="Arial" w:hAnsi="Arial" w:cs="Arial"/>
          <w:color w:val="000000"/>
        </w:rPr>
        <w:t>s</w:t>
      </w:r>
      <w:r w:rsidRPr="00B73232">
        <w:rPr>
          <w:rFonts w:ascii="Arial" w:eastAsia="Arial" w:hAnsi="Arial" w:cs="Arial"/>
          <w:color w:val="000000"/>
        </w:rPr>
        <w:t xml:space="preserve">urveillance.  </w:t>
      </w:r>
    </w:p>
    <w:p w:rsidR="00BE0589" w:rsidRPr="00B73232" w:rsidRDefault="00417395" w:rsidP="00C71CED">
      <w:pPr>
        <w:tabs>
          <w:tab w:val="left" w:pos="720"/>
        </w:tabs>
        <w:spacing w:before="252" w:line="253" w:lineRule="exact"/>
        <w:jc w:val="both"/>
        <w:textAlignment w:val="baseline"/>
        <w:rPr>
          <w:rFonts w:ascii="Arial" w:eastAsia="Arial" w:hAnsi="Arial" w:cs="Arial"/>
          <w:color w:val="000000"/>
          <w:spacing w:val="-1"/>
        </w:rPr>
      </w:pPr>
      <w:r w:rsidRPr="00B73232">
        <w:rPr>
          <w:rFonts w:ascii="Arial" w:eastAsia="Arial" w:hAnsi="Arial" w:cs="Arial"/>
          <w:b/>
          <w:color w:val="000000"/>
          <w:spacing w:val="-1"/>
        </w:rPr>
        <w:t>X.</w:t>
      </w:r>
      <w:r w:rsidR="0053521E" w:rsidRPr="00B73232">
        <w:rPr>
          <w:rFonts w:ascii="Arial" w:eastAsia="Arial" w:hAnsi="Arial" w:cs="Arial"/>
          <w:color w:val="000000"/>
          <w:spacing w:val="-1"/>
        </w:rPr>
        <w:tab/>
      </w:r>
      <w:r w:rsidR="00497643" w:rsidRPr="00B73232">
        <w:rPr>
          <w:rFonts w:ascii="Arial" w:eastAsia="Arial" w:hAnsi="Arial" w:cs="Arial"/>
          <w:b/>
          <w:color w:val="000000"/>
          <w:spacing w:val="-1"/>
        </w:rPr>
        <w:t>Request for access to personal information</w:t>
      </w:r>
    </w:p>
    <w:p w:rsidR="00BE0589" w:rsidRPr="00B73232" w:rsidRDefault="001A1AD2" w:rsidP="00C71CED">
      <w:pPr>
        <w:tabs>
          <w:tab w:val="left" w:pos="720"/>
        </w:tabs>
        <w:spacing w:before="252" w:line="253" w:lineRule="exact"/>
        <w:ind w:left="720" w:hanging="360"/>
        <w:jc w:val="both"/>
        <w:textAlignment w:val="baseline"/>
        <w:rPr>
          <w:rFonts w:ascii="Arial" w:eastAsia="Arial" w:hAnsi="Arial" w:cs="Arial"/>
          <w:color w:val="000000"/>
        </w:rPr>
      </w:pPr>
      <w:r w:rsidRPr="00B73232">
        <w:rPr>
          <w:rFonts w:ascii="Arial" w:eastAsia="Arial" w:hAnsi="Arial" w:cs="Arial"/>
          <w:color w:val="000000"/>
        </w:rPr>
        <w:t>1.</w:t>
      </w:r>
      <w:r w:rsidR="00A67095" w:rsidRPr="00B73232">
        <w:rPr>
          <w:rFonts w:ascii="Arial" w:eastAsia="Arial" w:hAnsi="Arial" w:cs="Arial"/>
          <w:color w:val="000000"/>
        </w:rPr>
        <w:tab/>
      </w:r>
      <w:r w:rsidR="00497643" w:rsidRPr="00B73232">
        <w:rPr>
          <w:rFonts w:ascii="Arial" w:eastAsia="Arial" w:hAnsi="Arial" w:cs="Arial"/>
          <w:color w:val="000000"/>
        </w:rPr>
        <w:t xml:space="preserve">An individual whose personal information has been collected and recorded by a surveillance system may request access to the information, in accordance with the </w:t>
      </w:r>
      <w:r w:rsidRPr="00B73232">
        <w:rPr>
          <w:rFonts w:ascii="Arial" w:eastAsia="Arial" w:hAnsi="Arial" w:cs="Arial"/>
          <w:color w:val="000000"/>
        </w:rPr>
        <w:t>FOIP</w:t>
      </w:r>
      <w:r w:rsidR="00497643" w:rsidRPr="00B73232">
        <w:rPr>
          <w:rFonts w:ascii="Arial" w:eastAsia="Arial" w:hAnsi="Arial" w:cs="Arial"/>
          <w:color w:val="000000"/>
        </w:rPr>
        <w:t xml:space="preserve"> Act.</w:t>
      </w:r>
    </w:p>
    <w:p w:rsidR="001A1AD2" w:rsidRPr="00B73232" w:rsidRDefault="001A1AD2" w:rsidP="00C71CED">
      <w:pPr>
        <w:tabs>
          <w:tab w:val="left" w:pos="720"/>
        </w:tabs>
        <w:ind w:left="720" w:hanging="360"/>
        <w:jc w:val="both"/>
        <w:textAlignment w:val="baseline"/>
        <w:rPr>
          <w:rFonts w:ascii="Arial" w:eastAsia="Arial" w:hAnsi="Arial" w:cs="Arial"/>
          <w:color w:val="000000"/>
        </w:rPr>
      </w:pPr>
    </w:p>
    <w:p w:rsidR="001A1AD2" w:rsidRPr="00B73232" w:rsidRDefault="001A1AD2" w:rsidP="00C71CED">
      <w:pPr>
        <w:tabs>
          <w:tab w:val="left" w:pos="720"/>
        </w:tabs>
        <w:ind w:left="720" w:hanging="360"/>
        <w:jc w:val="both"/>
        <w:textAlignment w:val="baseline"/>
        <w:rPr>
          <w:rFonts w:ascii="Arial" w:eastAsia="Times New Roman" w:hAnsi="Arial" w:cs="Arial"/>
          <w:color w:val="333333"/>
          <w:shd w:val="clear" w:color="auto" w:fill="FFFFFF"/>
          <w:lang w:eastAsia="en-CA"/>
        </w:rPr>
      </w:pPr>
      <w:r w:rsidRPr="00B73232">
        <w:rPr>
          <w:rFonts w:ascii="Arial" w:eastAsia="Arial" w:hAnsi="Arial" w:cs="Arial"/>
          <w:color w:val="000000"/>
        </w:rPr>
        <w:t xml:space="preserve">2. </w:t>
      </w:r>
      <w:r w:rsidR="00A67095" w:rsidRPr="00B73232">
        <w:rPr>
          <w:rFonts w:ascii="Arial" w:eastAsia="Arial" w:hAnsi="Arial" w:cs="Arial"/>
          <w:color w:val="000000"/>
        </w:rPr>
        <w:tab/>
      </w:r>
      <w:r w:rsidRPr="00B73232">
        <w:rPr>
          <w:rFonts w:ascii="Arial" w:eastAsia="Times New Roman" w:hAnsi="Arial" w:cs="Arial"/>
          <w:color w:val="333333"/>
          <w:shd w:val="clear" w:color="auto" w:fill="FFFFFF"/>
          <w:lang w:eastAsia="en-CA"/>
        </w:rPr>
        <w:t xml:space="preserve">Any individual may request access to a surveillance system recording or an extracted recording in accordance with the </w:t>
      </w:r>
      <w:r w:rsidRPr="00B73232">
        <w:rPr>
          <w:rFonts w:ascii="Arial" w:eastAsia="Times New Roman" w:hAnsi="Arial" w:cs="Arial"/>
          <w:iCs/>
          <w:color w:val="333333"/>
          <w:shd w:val="clear" w:color="auto" w:fill="FFFFFF"/>
          <w:lang w:eastAsia="en-CA"/>
        </w:rPr>
        <w:t>FOIP Act.</w:t>
      </w:r>
      <w:r w:rsidRPr="00B73232">
        <w:rPr>
          <w:rFonts w:ascii="Arial" w:eastAsia="Times New Roman" w:hAnsi="Arial" w:cs="Arial"/>
          <w:color w:val="333333"/>
          <w:shd w:val="clear" w:color="auto" w:fill="FFFFFF"/>
          <w:lang w:eastAsia="en-CA"/>
        </w:rPr>
        <w:t> </w:t>
      </w:r>
    </w:p>
    <w:p w:rsidR="001A1AD2" w:rsidRPr="00B73232" w:rsidRDefault="001A1AD2" w:rsidP="00C71CED">
      <w:pPr>
        <w:pStyle w:val="ListParagraph"/>
        <w:tabs>
          <w:tab w:val="left" w:pos="720"/>
        </w:tabs>
        <w:ind w:hanging="360"/>
        <w:jc w:val="both"/>
        <w:rPr>
          <w:rFonts w:ascii="Arial" w:eastAsia="Times New Roman" w:hAnsi="Arial" w:cs="Arial"/>
          <w:color w:val="333333"/>
          <w:lang w:eastAsia="en-CA"/>
        </w:rPr>
      </w:pPr>
    </w:p>
    <w:p w:rsidR="001A1AD2" w:rsidRPr="00B73232" w:rsidRDefault="001A1AD2" w:rsidP="00C71CED">
      <w:pPr>
        <w:pStyle w:val="ListParagraph"/>
        <w:numPr>
          <w:ilvl w:val="0"/>
          <w:numId w:val="12"/>
        </w:numPr>
        <w:tabs>
          <w:tab w:val="left" w:pos="720"/>
        </w:tabs>
        <w:ind w:left="720"/>
        <w:jc w:val="both"/>
        <w:textAlignment w:val="baseline"/>
        <w:rPr>
          <w:rFonts w:ascii="Arial" w:eastAsia="Times New Roman" w:hAnsi="Arial" w:cs="Arial"/>
          <w:color w:val="333333"/>
          <w:lang w:eastAsia="en-CA"/>
        </w:rPr>
      </w:pPr>
      <w:r w:rsidRPr="00B73232">
        <w:rPr>
          <w:rFonts w:ascii="Arial" w:eastAsia="Times New Roman" w:hAnsi="Arial" w:cs="Arial"/>
          <w:color w:val="333333"/>
          <w:lang w:eastAsia="en-CA"/>
        </w:rPr>
        <w:t xml:space="preserve">Any surveillance system recordings or extracted recording released by </w:t>
      </w:r>
      <w:r w:rsidR="00F77078" w:rsidRPr="00B73232">
        <w:rPr>
          <w:rFonts w:ascii="Arial" w:eastAsia="Times New Roman" w:hAnsi="Arial" w:cs="Arial"/>
          <w:color w:val="333333"/>
          <w:lang w:eastAsia="en-CA"/>
        </w:rPr>
        <w:t>the Division through any means</w:t>
      </w:r>
      <w:r w:rsidRPr="00B73232">
        <w:rPr>
          <w:rFonts w:ascii="Arial" w:eastAsia="Times New Roman" w:hAnsi="Arial" w:cs="Arial"/>
          <w:color w:val="333333"/>
          <w:lang w:eastAsia="en-CA"/>
        </w:rPr>
        <w:t xml:space="preserve"> must be maintained according to the FOIP Act.</w:t>
      </w:r>
    </w:p>
    <w:p w:rsidR="00A67095" w:rsidRPr="00B73232" w:rsidRDefault="00A67095" w:rsidP="00C71CED">
      <w:pPr>
        <w:pStyle w:val="ListParagraph"/>
        <w:tabs>
          <w:tab w:val="left" w:pos="720"/>
        </w:tabs>
        <w:jc w:val="both"/>
        <w:textAlignment w:val="baseline"/>
        <w:rPr>
          <w:rFonts w:ascii="Arial" w:eastAsia="Times New Roman" w:hAnsi="Arial" w:cs="Arial"/>
          <w:color w:val="333333"/>
          <w:lang w:eastAsia="en-CA"/>
        </w:rPr>
      </w:pPr>
    </w:p>
    <w:p w:rsidR="00BE0589" w:rsidRPr="00B73232" w:rsidRDefault="00417395" w:rsidP="00C71CED">
      <w:pPr>
        <w:tabs>
          <w:tab w:val="left" w:pos="720"/>
        </w:tabs>
        <w:spacing w:before="252" w:line="253" w:lineRule="exact"/>
        <w:jc w:val="both"/>
        <w:textAlignment w:val="baseline"/>
        <w:rPr>
          <w:rFonts w:ascii="Arial" w:eastAsia="Arial" w:hAnsi="Arial" w:cs="Arial"/>
          <w:color w:val="000000"/>
          <w:spacing w:val="-1"/>
        </w:rPr>
      </w:pPr>
      <w:r w:rsidRPr="00B73232">
        <w:rPr>
          <w:rFonts w:ascii="Arial" w:eastAsia="Arial" w:hAnsi="Arial" w:cs="Arial"/>
          <w:b/>
          <w:color w:val="000000"/>
          <w:spacing w:val="-1"/>
        </w:rPr>
        <w:t>XI.</w:t>
      </w:r>
      <w:r w:rsidR="0053521E" w:rsidRPr="00B73232">
        <w:rPr>
          <w:rFonts w:ascii="Arial" w:eastAsia="Arial" w:hAnsi="Arial" w:cs="Arial"/>
          <w:b/>
          <w:color w:val="000000"/>
          <w:spacing w:val="-1"/>
        </w:rPr>
        <w:tab/>
      </w:r>
      <w:r w:rsidRPr="00B73232">
        <w:rPr>
          <w:rFonts w:ascii="Arial" w:eastAsia="Arial" w:hAnsi="Arial" w:cs="Arial"/>
          <w:b/>
          <w:color w:val="000000"/>
          <w:spacing w:val="-1"/>
        </w:rPr>
        <w:t>Access Requests from Law Enforcement</w:t>
      </w:r>
    </w:p>
    <w:p w:rsidR="00C71CED" w:rsidRPr="00B73232" w:rsidRDefault="00C71CED" w:rsidP="00C71CED">
      <w:pPr>
        <w:tabs>
          <w:tab w:val="left" w:pos="720"/>
          <w:tab w:val="left" w:pos="1296"/>
        </w:tabs>
        <w:spacing w:line="252" w:lineRule="exact"/>
        <w:ind w:left="720" w:hanging="360"/>
        <w:jc w:val="both"/>
        <w:textAlignment w:val="baseline"/>
        <w:rPr>
          <w:rFonts w:ascii="Arial" w:eastAsia="Arial" w:hAnsi="Arial" w:cs="Arial"/>
          <w:color w:val="000000"/>
          <w:spacing w:val="-3"/>
        </w:rPr>
      </w:pPr>
    </w:p>
    <w:p w:rsidR="00BE0589" w:rsidRPr="00B73232" w:rsidRDefault="00497643" w:rsidP="00C71CED">
      <w:pPr>
        <w:pStyle w:val="ListParagraph"/>
        <w:numPr>
          <w:ilvl w:val="0"/>
          <w:numId w:val="21"/>
        </w:numPr>
        <w:tabs>
          <w:tab w:val="left" w:pos="720"/>
          <w:tab w:val="left" w:pos="1296"/>
        </w:tabs>
        <w:spacing w:line="252" w:lineRule="exact"/>
        <w:jc w:val="both"/>
        <w:textAlignment w:val="baseline"/>
        <w:rPr>
          <w:rFonts w:ascii="Arial" w:eastAsia="Arial" w:hAnsi="Arial" w:cs="Arial"/>
          <w:color w:val="000000"/>
          <w:spacing w:val="-3"/>
        </w:rPr>
      </w:pPr>
      <w:r w:rsidRPr="00B73232">
        <w:rPr>
          <w:rFonts w:ascii="Arial" w:eastAsia="Arial" w:hAnsi="Arial" w:cs="Arial"/>
          <w:color w:val="000000"/>
          <w:spacing w:val="-3"/>
        </w:rPr>
        <w:t>Any request from law enforcement</w:t>
      </w:r>
      <w:r w:rsidR="00270BAD" w:rsidRPr="00B73232">
        <w:rPr>
          <w:rFonts w:ascii="Arial" w:eastAsia="Arial" w:hAnsi="Arial" w:cs="Arial"/>
          <w:color w:val="000000"/>
          <w:spacing w:val="-3"/>
        </w:rPr>
        <w:t xml:space="preserve"> authorities for release of a </w:t>
      </w:r>
      <w:r w:rsidRPr="00B73232">
        <w:rPr>
          <w:rFonts w:ascii="Arial" w:eastAsia="Arial" w:hAnsi="Arial" w:cs="Arial"/>
          <w:color w:val="000000"/>
          <w:spacing w:val="-3"/>
        </w:rPr>
        <w:t xml:space="preserve">Division video recording device or a copy of </w:t>
      </w:r>
      <w:r w:rsidR="007A6779" w:rsidRPr="00B73232">
        <w:rPr>
          <w:rFonts w:ascii="Arial" w:eastAsia="Arial" w:hAnsi="Arial" w:cs="Arial"/>
          <w:color w:val="000000"/>
          <w:spacing w:val="-3"/>
        </w:rPr>
        <w:t xml:space="preserve">a </w:t>
      </w:r>
      <w:r w:rsidRPr="00B73232">
        <w:rPr>
          <w:rFonts w:ascii="Arial" w:eastAsia="Arial" w:hAnsi="Arial" w:cs="Arial"/>
          <w:color w:val="000000"/>
          <w:spacing w:val="-3"/>
        </w:rPr>
        <w:t xml:space="preserve">Division </w:t>
      </w:r>
      <w:r w:rsidR="007A6779" w:rsidRPr="00B73232">
        <w:rPr>
          <w:rFonts w:ascii="Arial" w:eastAsia="Arial" w:hAnsi="Arial" w:cs="Arial"/>
          <w:color w:val="000000"/>
          <w:spacing w:val="-3"/>
        </w:rPr>
        <w:t xml:space="preserve">surveillance video </w:t>
      </w:r>
      <w:r w:rsidRPr="00B73232">
        <w:rPr>
          <w:rFonts w:ascii="Arial" w:eastAsia="Arial" w:hAnsi="Arial" w:cs="Arial"/>
          <w:color w:val="000000"/>
          <w:spacing w:val="-3"/>
        </w:rPr>
        <w:t xml:space="preserve">must be referred to the </w:t>
      </w:r>
      <w:r w:rsidR="003231DE" w:rsidRPr="00B73232">
        <w:rPr>
          <w:rFonts w:ascii="Arial" w:eastAsia="Arial" w:hAnsi="Arial" w:cs="Arial"/>
          <w:color w:val="000000"/>
          <w:spacing w:val="-3"/>
        </w:rPr>
        <w:t xml:space="preserve">Superintendent </w:t>
      </w:r>
      <w:r w:rsidR="003231DE" w:rsidRPr="00B73232">
        <w:rPr>
          <w:rFonts w:ascii="Arial" w:eastAsia="Arial" w:hAnsi="Arial" w:cs="Arial"/>
          <w:color w:val="000000"/>
          <w:spacing w:val="-3"/>
        </w:rPr>
        <w:lastRenderedPageBreak/>
        <w:t>of Schools</w:t>
      </w:r>
      <w:r w:rsidRPr="00B73232">
        <w:rPr>
          <w:rFonts w:ascii="Arial" w:eastAsia="Arial" w:hAnsi="Arial" w:cs="Arial"/>
          <w:color w:val="000000"/>
          <w:spacing w:val="-3"/>
        </w:rPr>
        <w:t xml:space="preserve"> who must ensure that </w:t>
      </w:r>
      <w:r w:rsidR="000A3A55" w:rsidRPr="00B73232">
        <w:rPr>
          <w:rFonts w:ascii="Arial" w:eastAsia="Times New Roman" w:hAnsi="Arial" w:cs="Arial"/>
          <w:bCs/>
          <w:color w:val="333333"/>
          <w:shd w:val="clear" w:color="auto" w:fill="FFFFFF"/>
          <w:lang w:eastAsia="en-CA"/>
        </w:rPr>
        <w:t>a Law Enforcement Disclosure Form</w:t>
      </w:r>
      <w:r w:rsidRPr="00B73232">
        <w:rPr>
          <w:rFonts w:ascii="Arial" w:eastAsia="Arial" w:hAnsi="Arial" w:cs="Arial"/>
          <w:color w:val="000000"/>
          <w:spacing w:val="-3"/>
        </w:rPr>
        <w:t xml:space="preserve"> is completed before the video recording device or a copy of Division surveillance video is released.</w:t>
      </w:r>
    </w:p>
    <w:p w:rsidR="00C71CED" w:rsidRPr="00B73232" w:rsidRDefault="00C71CED" w:rsidP="00C71CED">
      <w:pPr>
        <w:tabs>
          <w:tab w:val="left" w:pos="720"/>
          <w:tab w:val="left" w:pos="1296"/>
        </w:tabs>
        <w:spacing w:line="252" w:lineRule="exact"/>
        <w:ind w:left="720" w:hanging="360"/>
        <w:jc w:val="both"/>
        <w:textAlignment w:val="baseline"/>
        <w:rPr>
          <w:rFonts w:ascii="Arial" w:eastAsia="Arial" w:hAnsi="Arial" w:cs="Arial"/>
          <w:color w:val="000000"/>
          <w:spacing w:val="-3"/>
        </w:rPr>
      </w:pPr>
    </w:p>
    <w:p w:rsidR="0053521E" w:rsidRPr="00B73232" w:rsidRDefault="00DB5363" w:rsidP="00C71CED">
      <w:pPr>
        <w:pStyle w:val="ListParagraph"/>
        <w:numPr>
          <w:ilvl w:val="0"/>
          <w:numId w:val="21"/>
        </w:numPr>
        <w:tabs>
          <w:tab w:val="left" w:pos="720"/>
          <w:tab w:val="left" w:pos="1296"/>
        </w:tabs>
        <w:spacing w:line="252" w:lineRule="exact"/>
        <w:jc w:val="both"/>
        <w:textAlignment w:val="baseline"/>
        <w:rPr>
          <w:rFonts w:ascii="Arial" w:eastAsia="Arial" w:hAnsi="Arial" w:cs="Arial"/>
          <w:color w:val="000000"/>
          <w:spacing w:val="-3"/>
        </w:rPr>
      </w:pPr>
      <w:r w:rsidRPr="00B73232">
        <w:rPr>
          <w:rFonts w:ascii="Arial" w:eastAsia="Arial" w:hAnsi="Arial" w:cs="Arial"/>
          <w:color w:val="000000"/>
          <w:spacing w:val="-3"/>
        </w:rPr>
        <w:t>With regards to serious matters, legal advice should be sought to determine if a warrant is necessary.</w:t>
      </w:r>
    </w:p>
    <w:p w:rsidR="00BE0589" w:rsidRPr="00B73232" w:rsidRDefault="00BA16EE" w:rsidP="00C71CED">
      <w:pPr>
        <w:tabs>
          <w:tab w:val="left" w:pos="720"/>
        </w:tabs>
        <w:spacing w:before="254" w:line="252" w:lineRule="exact"/>
        <w:jc w:val="both"/>
        <w:textAlignment w:val="baseline"/>
        <w:rPr>
          <w:rFonts w:ascii="Arial" w:eastAsia="Arial" w:hAnsi="Arial" w:cs="Arial"/>
          <w:b/>
          <w:color w:val="000000"/>
          <w:spacing w:val="-1"/>
        </w:rPr>
      </w:pPr>
      <w:r w:rsidRPr="00B73232">
        <w:rPr>
          <w:rFonts w:ascii="Arial" w:eastAsia="Arial" w:hAnsi="Arial" w:cs="Arial"/>
          <w:b/>
          <w:color w:val="000000"/>
          <w:spacing w:val="-1"/>
        </w:rPr>
        <w:t>XII.</w:t>
      </w:r>
      <w:r w:rsidR="0053521E" w:rsidRPr="00B73232">
        <w:rPr>
          <w:rFonts w:ascii="Arial" w:eastAsia="Arial" w:hAnsi="Arial" w:cs="Arial"/>
          <w:color w:val="000000"/>
          <w:spacing w:val="-1"/>
        </w:rPr>
        <w:tab/>
      </w:r>
      <w:r w:rsidR="00497643" w:rsidRPr="00B73232">
        <w:rPr>
          <w:rFonts w:ascii="Arial" w:eastAsia="Arial" w:hAnsi="Arial" w:cs="Arial"/>
          <w:b/>
          <w:color w:val="000000"/>
          <w:spacing w:val="-1"/>
        </w:rPr>
        <w:t>Retention</w:t>
      </w:r>
      <w:r w:rsidR="009849B8" w:rsidRPr="00B73232">
        <w:rPr>
          <w:rFonts w:ascii="Arial" w:eastAsia="Arial" w:hAnsi="Arial" w:cs="Arial"/>
          <w:b/>
          <w:color w:val="000000"/>
          <w:spacing w:val="-1"/>
        </w:rPr>
        <w:t>, Destruction and Logs</w:t>
      </w:r>
      <w:r w:rsidR="00497643" w:rsidRPr="00B73232">
        <w:rPr>
          <w:rFonts w:ascii="Arial" w:eastAsia="Arial" w:hAnsi="Arial" w:cs="Arial"/>
          <w:b/>
          <w:color w:val="000000"/>
          <w:spacing w:val="-1"/>
        </w:rPr>
        <w:t xml:space="preserve"> of Video Recordings</w:t>
      </w:r>
    </w:p>
    <w:p w:rsidR="009849B8" w:rsidRPr="00B73232" w:rsidRDefault="00A67095" w:rsidP="00C71CED">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1.</w:t>
      </w:r>
      <w:r w:rsidRPr="00B73232">
        <w:rPr>
          <w:rFonts w:ascii="Arial" w:eastAsia="Arial" w:hAnsi="Arial" w:cs="Arial"/>
          <w:color w:val="000000"/>
          <w:spacing w:val="-1"/>
        </w:rPr>
        <w:tab/>
      </w:r>
      <w:r w:rsidR="007A4117" w:rsidRPr="00B73232">
        <w:rPr>
          <w:rFonts w:ascii="Arial" w:eastAsia="Arial" w:hAnsi="Arial" w:cs="Arial"/>
          <w:color w:val="000000"/>
          <w:spacing w:val="-1"/>
        </w:rPr>
        <w:t xml:space="preserve">The principal or </w:t>
      </w:r>
      <w:r w:rsidR="003231DE" w:rsidRPr="00B73232">
        <w:rPr>
          <w:rFonts w:ascii="Arial" w:eastAsia="Arial" w:hAnsi="Arial" w:cs="Arial"/>
          <w:color w:val="000000"/>
          <w:spacing w:val="-1"/>
        </w:rPr>
        <w:t>Superintendent of Schools</w:t>
      </w:r>
      <w:r w:rsidR="007A4117" w:rsidRPr="00B73232">
        <w:rPr>
          <w:rFonts w:ascii="Arial" w:eastAsia="Arial" w:hAnsi="Arial" w:cs="Arial"/>
          <w:color w:val="000000"/>
          <w:spacing w:val="-1"/>
        </w:rPr>
        <w:t xml:space="preserve"> </w:t>
      </w:r>
      <w:r w:rsidR="009849B8" w:rsidRPr="00B73232">
        <w:rPr>
          <w:rFonts w:ascii="Arial" w:eastAsia="Arial" w:hAnsi="Arial" w:cs="Arial"/>
          <w:color w:val="000000"/>
          <w:spacing w:val="-1"/>
        </w:rPr>
        <w:t>may make an extracted recording in accordance with the purposes set out in this P</w:t>
      </w:r>
      <w:r w:rsidR="007F620E" w:rsidRPr="00B73232">
        <w:rPr>
          <w:rFonts w:ascii="Arial" w:eastAsia="Arial" w:hAnsi="Arial" w:cs="Arial"/>
          <w:color w:val="000000"/>
          <w:spacing w:val="-1"/>
        </w:rPr>
        <w:t>rocedure</w:t>
      </w:r>
      <w:r w:rsidR="00560D2C" w:rsidRPr="00B73232">
        <w:rPr>
          <w:rFonts w:ascii="Arial" w:eastAsia="Arial" w:hAnsi="Arial" w:cs="Arial"/>
          <w:color w:val="000000"/>
          <w:spacing w:val="-1"/>
        </w:rPr>
        <w:t xml:space="preserve">, provided that a log entry </w:t>
      </w:r>
      <w:r w:rsidR="00595FC5" w:rsidRPr="00B73232">
        <w:rPr>
          <w:rFonts w:ascii="Arial" w:eastAsia="Arial" w:hAnsi="Arial" w:cs="Arial"/>
          <w:color w:val="000000"/>
          <w:spacing w:val="-1"/>
        </w:rPr>
        <w:t xml:space="preserve">is created when the extracted </w:t>
      </w:r>
      <w:r w:rsidR="00DB271C" w:rsidRPr="00B73232">
        <w:rPr>
          <w:rFonts w:ascii="Arial" w:eastAsia="Arial" w:hAnsi="Arial" w:cs="Arial"/>
          <w:color w:val="000000"/>
          <w:spacing w:val="-1"/>
        </w:rPr>
        <w:t>recording is made.  The log shall include the date, the purpose and the individual who made the extracted recording.</w:t>
      </w:r>
    </w:p>
    <w:p w:rsidR="00DB271C" w:rsidRPr="00B73232" w:rsidRDefault="00A67095" w:rsidP="00C71CED">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2.</w:t>
      </w:r>
      <w:r w:rsidRPr="00B73232">
        <w:rPr>
          <w:rFonts w:ascii="Arial" w:eastAsia="Arial" w:hAnsi="Arial" w:cs="Arial"/>
          <w:color w:val="000000"/>
          <w:spacing w:val="-1"/>
        </w:rPr>
        <w:tab/>
      </w:r>
      <w:r w:rsidR="00DB271C" w:rsidRPr="00B73232">
        <w:rPr>
          <w:rFonts w:ascii="Arial" w:eastAsia="Arial" w:hAnsi="Arial" w:cs="Arial"/>
          <w:color w:val="000000"/>
          <w:spacing w:val="-1"/>
        </w:rPr>
        <w:t>If an extracted recording has been created to assist in the investigation of an incident, the Division’s copy of the extracted recording must be retained for the longer of the following t</w:t>
      </w:r>
      <w:r w:rsidR="005669BA" w:rsidRPr="00B73232">
        <w:rPr>
          <w:rFonts w:ascii="Arial" w:eastAsia="Arial" w:hAnsi="Arial" w:cs="Arial"/>
          <w:color w:val="000000"/>
          <w:spacing w:val="-1"/>
        </w:rPr>
        <w:t xml:space="preserve">hree </w:t>
      </w:r>
      <w:r w:rsidR="00DB271C" w:rsidRPr="00B73232">
        <w:rPr>
          <w:rFonts w:ascii="Arial" w:eastAsia="Arial" w:hAnsi="Arial" w:cs="Arial"/>
          <w:color w:val="000000"/>
          <w:spacing w:val="-1"/>
        </w:rPr>
        <w:t>periods:</w:t>
      </w:r>
    </w:p>
    <w:p w:rsidR="00DB271C" w:rsidRPr="00B73232" w:rsidRDefault="00C71CED" w:rsidP="00C71CED">
      <w:pPr>
        <w:tabs>
          <w:tab w:val="left" w:pos="1080"/>
        </w:tabs>
        <w:spacing w:before="254" w:line="252" w:lineRule="exact"/>
        <w:ind w:left="1080" w:right="44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a.</w:t>
      </w:r>
      <w:r w:rsidRPr="00B73232">
        <w:rPr>
          <w:rFonts w:ascii="Arial" w:eastAsia="Arial" w:hAnsi="Arial" w:cs="Arial"/>
          <w:color w:val="000000"/>
          <w:spacing w:val="-1"/>
        </w:rPr>
        <w:tab/>
      </w:r>
      <w:r w:rsidR="00DB271C" w:rsidRPr="00B73232">
        <w:rPr>
          <w:rFonts w:ascii="Arial" w:eastAsia="Arial" w:hAnsi="Arial" w:cs="Arial"/>
          <w:color w:val="000000"/>
          <w:spacing w:val="-1"/>
        </w:rPr>
        <w:t>For one (1) y</w:t>
      </w:r>
      <w:r w:rsidR="005669BA" w:rsidRPr="00B73232">
        <w:rPr>
          <w:rFonts w:ascii="Arial" w:eastAsia="Arial" w:hAnsi="Arial" w:cs="Arial"/>
          <w:color w:val="000000"/>
          <w:spacing w:val="-1"/>
        </w:rPr>
        <w:t xml:space="preserve">ear from the date of viewing, </w:t>
      </w:r>
    </w:p>
    <w:p w:rsidR="00DB271C" w:rsidRPr="00B73232" w:rsidRDefault="00C71CED" w:rsidP="00C71CED">
      <w:pPr>
        <w:tabs>
          <w:tab w:val="left" w:pos="1080"/>
        </w:tabs>
        <w:spacing w:before="254" w:line="252" w:lineRule="exact"/>
        <w:ind w:left="1080" w:right="44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b.</w:t>
      </w:r>
      <w:r w:rsidRPr="00B73232">
        <w:rPr>
          <w:rFonts w:ascii="Arial" w:eastAsia="Arial" w:hAnsi="Arial" w:cs="Arial"/>
          <w:color w:val="000000"/>
          <w:spacing w:val="-1"/>
        </w:rPr>
        <w:tab/>
      </w:r>
      <w:r w:rsidR="00DB271C" w:rsidRPr="00B73232">
        <w:rPr>
          <w:rFonts w:ascii="Arial" w:eastAsia="Arial" w:hAnsi="Arial" w:cs="Arial"/>
          <w:color w:val="000000"/>
          <w:spacing w:val="-1"/>
        </w:rPr>
        <w:t>For one (1) year from the date of the f</w:t>
      </w:r>
      <w:r w:rsidR="005669BA" w:rsidRPr="00B73232">
        <w:rPr>
          <w:rFonts w:ascii="Arial" w:eastAsia="Arial" w:hAnsi="Arial" w:cs="Arial"/>
          <w:color w:val="000000"/>
          <w:spacing w:val="-1"/>
        </w:rPr>
        <w:t>inal resolution of the incident, or</w:t>
      </w:r>
    </w:p>
    <w:p w:rsidR="005669BA" w:rsidRPr="00B73232" w:rsidRDefault="00C71CED" w:rsidP="00C71CED">
      <w:pPr>
        <w:tabs>
          <w:tab w:val="left" w:pos="1080"/>
        </w:tabs>
        <w:spacing w:before="254" w:line="252" w:lineRule="exact"/>
        <w:ind w:left="1080" w:right="44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c.</w:t>
      </w:r>
      <w:r w:rsidRPr="00B73232">
        <w:rPr>
          <w:rFonts w:ascii="Arial" w:eastAsia="Arial" w:hAnsi="Arial" w:cs="Arial"/>
          <w:color w:val="000000"/>
          <w:spacing w:val="-1"/>
        </w:rPr>
        <w:tab/>
      </w:r>
      <w:r w:rsidR="00812FDD" w:rsidRPr="00B73232">
        <w:rPr>
          <w:rFonts w:ascii="Arial" w:eastAsia="Arial" w:hAnsi="Arial" w:cs="Arial"/>
          <w:color w:val="000000"/>
          <w:spacing w:val="-1"/>
        </w:rPr>
        <w:t xml:space="preserve">For the time period requested by the principal, </w:t>
      </w:r>
      <w:r w:rsidR="003231DE" w:rsidRPr="00B73232">
        <w:rPr>
          <w:rFonts w:ascii="Arial" w:eastAsia="Arial" w:hAnsi="Arial" w:cs="Arial"/>
          <w:color w:val="000000"/>
          <w:spacing w:val="-1"/>
        </w:rPr>
        <w:t>Superintendent of Schools</w:t>
      </w:r>
      <w:r w:rsidR="007A6779" w:rsidRPr="00B73232">
        <w:rPr>
          <w:rFonts w:ascii="Arial" w:eastAsia="Arial" w:hAnsi="Arial" w:cs="Arial"/>
          <w:color w:val="000000"/>
          <w:spacing w:val="-1"/>
        </w:rPr>
        <w:t>, Division’s legal counsel</w:t>
      </w:r>
      <w:r w:rsidR="00812FDD" w:rsidRPr="00B73232">
        <w:rPr>
          <w:rFonts w:ascii="Arial" w:eastAsia="Arial" w:hAnsi="Arial" w:cs="Arial"/>
          <w:color w:val="000000"/>
          <w:spacing w:val="-1"/>
        </w:rPr>
        <w:t xml:space="preserve"> or law enforcement officials.</w:t>
      </w:r>
    </w:p>
    <w:p w:rsidR="005669BA" w:rsidRPr="00B73232" w:rsidRDefault="00DA522F" w:rsidP="00C71CED">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3.</w:t>
      </w:r>
      <w:r w:rsidRPr="00B73232">
        <w:rPr>
          <w:rFonts w:ascii="Arial" w:eastAsia="Arial" w:hAnsi="Arial" w:cs="Arial"/>
          <w:color w:val="000000"/>
          <w:spacing w:val="-1"/>
        </w:rPr>
        <w:tab/>
      </w:r>
      <w:r w:rsidR="005669BA" w:rsidRPr="00B73232">
        <w:rPr>
          <w:rFonts w:ascii="Arial" w:eastAsia="Arial" w:hAnsi="Arial" w:cs="Arial"/>
          <w:color w:val="000000"/>
          <w:spacing w:val="-1"/>
        </w:rPr>
        <w:t>If a surveillance recording has not been viewed or requested for assistance in the investigation of an incident, the recording shall be retained and stored by the surveillance system for a maximum of ninety (90) calendar days.</w:t>
      </w:r>
    </w:p>
    <w:p w:rsidR="00812FDD" w:rsidRPr="00B73232" w:rsidRDefault="00DA522F" w:rsidP="00C71CED">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4.</w:t>
      </w:r>
      <w:r w:rsidRPr="00B73232">
        <w:rPr>
          <w:rFonts w:ascii="Arial" w:eastAsia="Arial" w:hAnsi="Arial" w:cs="Arial"/>
          <w:color w:val="000000"/>
          <w:spacing w:val="-1"/>
        </w:rPr>
        <w:tab/>
      </w:r>
      <w:r w:rsidR="00812FDD" w:rsidRPr="00B73232">
        <w:rPr>
          <w:rFonts w:ascii="Arial" w:eastAsia="Arial" w:hAnsi="Arial" w:cs="Arial"/>
          <w:color w:val="000000"/>
          <w:spacing w:val="-1"/>
        </w:rPr>
        <w:t>After the retention period has expired, the surveillance system shall delete or destroy the recording in such a way that the personal information cannot be reconstructed or retrieved.</w:t>
      </w:r>
    </w:p>
    <w:p w:rsidR="007A6779" w:rsidRPr="00B73232" w:rsidRDefault="00DA522F" w:rsidP="00C71CED">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5.</w:t>
      </w:r>
      <w:r w:rsidRPr="00B73232">
        <w:rPr>
          <w:rFonts w:ascii="Arial" w:eastAsia="Arial" w:hAnsi="Arial" w:cs="Arial"/>
          <w:color w:val="000000"/>
          <w:spacing w:val="-1"/>
        </w:rPr>
        <w:tab/>
      </w:r>
      <w:r w:rsidR="007A6779" w:rsidRPr="00B73232">
        <w:rPr>
          <w:rFonts w:ascii="Arial" w:eastAsia="Arial" w:hAnsi="Arial" w:cs="Arial"/>
          <w:color w:val="000000"/>
          <w:spacing w:val="-1"/>
        </w:rPr>
        <w:t>Disposal of any recorded information from the surveillance system must be noted in the surveillance system log.  This includes not</w:t>
      </w:r>
      <w:r w:rsidR="000D74CF" w:rsidRPr="00B73232">
        <w:rPr>
          <w:rFonts w:ascii="Arial" w:eastAsia="Arial" w:hAnsi="Arial" w:cs="Arial"/>
          <w:color w:val="000000"/>
          <w:spacing w:val="-1"/>
        </w:rPr>
        <w:t>ing the timelines in which the</w:t>
      </w:r>
      <w:r w:rsidR="007A6779" w:rsidRPr="00B73232">
        <w:rPr>
          <w:rFonts w:ascii="Arial" w:eastAsia="Arial" w:hAnsi="Arial" w:cs="Arial"/>
          <w:color w:val="000000"/>
          <w:spacing w:val="-1"/>
        </w:rPr>
        <w:t xml:space="preserve"> surveillance system overwrites recordings.</w:t>
      </w:r>
    </w:p>
    <w:p w:rsidR="00BE0589" w:rsidRPr="00B73232" w:rsidRDefault="00DA522F" w:rsidP="00B73232">
      <w:pPr>
        <w:tabs>
          <w:tab w:val="left" w:pos="720"/>
        </w:tabs>
        <w:spacing w:before="254" w:line="252" w:lineRule="exact"/>
        <w:ind w:left="720" w:hanging="360"/>
        <w:jc w:val="both"/>
        <w:textAlignment w:val="baseline"/>
        <w:rPr>
          <w:rFonts w:ascii="Arial" w:eastAsia="Arial" w:hAnsi="Arial" w:cs="Arial"/>
          <w:color w:val="000000"/>
          <w:spacing w:val="-1"/>
        </w:rPr>
      </w:pPr>
      <w:r w:rsidRPr="00B73232">
        <w:rPr>
          <w:rFonts w:ascii="Arial" w:eastAsia="Arial" w:hAnsi="Arial" w:cs="Arial"/>
          <w:color w:val="000000"/>
          <w:spacing w:val="-1"/>
        </w:rPr>
        <w:t>6.</w:t>
      </w:r>
      <w:r w:rsidRPr="00B73232">
        <w:rPr>
          <w:rFonts w:ascii="Arial" w:eastAsia="Arial" w:hAnsi="Arial" w:cs="Arial"/>
          <w:color w:val="000000"/>
          <w:spacing w:val="-1"/>
        </w:rPr>
        <w:tab/>
      </w:r>
      <w:r w:rsidR="007A6779" w:rsidRPr="00B73232">
        <w:rPr>
          <w:rFonts w:ascii="Arial" w:eastAsia="Arial" w:hAnsi="Arial" w:cs="Arial"/>
          <w:color w:val="000000"/>
          <w:spacing w:val="-1"/>
        </w:rPr>
        <w:t>All recordings collected through a surveillance system, whether collected at a Division school or on a bus, are property of the Division.</w:t>
      </w:r>
    </w:p>
    <w:p w:rsidR="00B73232" w:rsidRPr="00B73232" w:rsidRDefault="00B73232" w:rsidP="00743766">
      <w:pPr>
        <w:tabs>
          <w:tab w:val="left" w:pos="720"/>
        </w:tabs>
        <w:spacing w:before="254" w:line="252" w:lineRule="exact"/>
        <w:jc w:val="both"/>
        <w:textAlignment w:val="baseline"/>
        <w:rPr>
          <w:rFonts w:ascii="Arial" w:eastAsia="Arial" w:hAnsi="Arial" w:cs="Arial"/>
          <w:color w:val="000000"/>
          <w:spacing w:val="-1"/>
        </w:rPr>
      </w:pPr>
    </w:p>
    <w:p w:rsidR="00B73232" w:rsidRPr="00B73232" w:rsidRDefault="00743766" w:rsidP="0053521E">
      <w:pPr>
        <w:spacing w:before="23" w:line="209" w:lineRule="exact"/>
        <w:textAlignment w:val="baseline"/>
        <w:rPr>
          <w:rFonts w:ascii="Arial" w:eastAsia="Arial" w:hAnsi="Arial" w:cs="Arial"/>
          <w:color w:val="000000"/>
          <w:spacing w:val="-3"/>
        </w:rPr>
      </w:pPr>
      <w:r>
        <w:rPr>
          <w:rFonts w:ascii="Arial" w:eastAsia="Arial" w:hAnsi="Arial" w:cs="Arial"/>
          <w:color w:val="000000"/>
          <w:spacing w:val="-3"/>
        </w:rPr>
        <w:t>__________________________________________________</w:t>
      </w:r>
    </w:p>
    <w:p w:rsidR="00BE0589" w:rsidRPr="00B73232" w:rsidRDefault="00497643" w:rsidP="0053521E">
      <w:pPr>
        <w:spacing w:before="23" w:line="209" w:lineRule="exact"/>
        <w:textAlignment w:val="baseline"/>
        <w:rPr>
          <w:rFonts w:ascii="Arial" w:eastAsia="Arial" w:hAnsi="Arial" w:cs="Arial"/>
          <w:b/>
          <w:color w:val="000000"/>
        </w:rPr>
      </w:pPr>
      <w:r w:rsidRPr="00B73232">
        <w:rPr>
          <w:rFonts w:ascii="Arial" w:eastAsia="Arial" w:hAnsi="Arial" w:cs="Arial"/>
          <w:b/>
          <w:color w:val="000000"/>
        </w:rPr>
        <w:t>References</w:t>
      </w:r>
    </w:p>
    <w:p w:rsidR="00BE0589" w:rsidRPr="00B73232" w:rsidRDefault="00497643">
      <w:pPr>
        <w:spacing w:line="207" w:lineRule="exact"/>
        <w:textAlignment w:val="baseline"/>
        <w:rPr>
          <w:rFonts w:ascii="Arial" w:eastAsia="Arial" w:hAnsi="Arial" w:cs="Arial"/>
          <w:color w:val="000000"/>
        </w:rPr>
      </w:pPr>
      <w:r w:rsidRPr="00B73232">
        <w:rPr>
          <w:rFonts w:ascii="Arial" w:eastAsia="Arial" w:hAnsi="Arial" w:cs="Arial"/>
          <w:color w:val="000000"/>
        </w:rPr>
        <w:t>“Guide to Using Surveillance Cameras in Public Areas” – Govt of Alberta</w:t>
      </w:r>
    </w:p>
    <w:p w:rsidR="00335288" w:rsidRPr="00B73232" w:rsidRDefault="00497643">
      <w:pPr>
        <w:spacing w:before="2" w:line="209" w:lineRule="exact"/>
        <w:textAlignment w:val="baseline"/>
        <w:rPr>
          <w:rFonts w:ascii="Arial" w:eastAsia="Arial" w:hAnsi="Arial" w:cs="Arial"/>
          <w:color w:val="000000"/>
        </w:rPr>
      </w:pPr>
      <w:r w:rsidRPr="00B73232">
        <w:rPr>
          <w:rFonts w:ascii="Arial" w:eastAsia="Arial" w:hAnsi="Arial" w:cs="Arial"/>
          <w:color w:val="000000"/>
        </w:rPr>
        <w:t>Education Act Sections 33, 52, 53, 197, 204, 222</w:t>
      </w:r>
    </w:p>
    <w:p w:rsidR="00BE0589" w:rsidRPr="00B73232" w:rsidRDefault="00335288">
      <w:pPr>
        <w:spacing w:before="2" w:line="209" w:lineRule="exact"/>
        <w:textAlignment w:val="baseline"/>
        <w:rPr>
          <w:rFonts w:ascii="Arial" w:eastAsia="Arial" w:hAnsi="Arial" w:cs="Arial"/>
          <w:color w:val="000000"/>
        </w:rPr>
      </w:pPr>
      <w:r w:rsidRPr="00B73232">
        <w:rPr>
          <w:rFonts w:ascii="Arial" w:eastAsia="Arial" w:hAnsi="Arial" w:cs="Arial"/>
          <w:color w:val="000000"/>
        </w:rPr>
        <w:t>FOIP Act Sections 33</w:t>
      </w:r>
      <w:r w:rsidR="0014520B" w:rsidRPr="00B73232">
        <w:rPr>
          <w:rFonts w:ascii="Arial" w:eastAsia="Arial" w:hAnsi="Arial" w:cs="Arial"/>
          <w:color w:val="000000"/>
        </w:rPr>
        <w:t>, 39 and 40</w:t>
      </w:r>
    </w:p>
    <w:p w:rsidR="00BE0589" w:rsidRPr="00B73232" w:rsidRDefault="00497643">
      <w:pPr>
        <w:spacing w:before="208" w:line="205" w:lineRule="exact"/>
        <w:textAlignment w:val="baseline"/>
        <w:rPr>
          <w:rFonts w:ascii="Arial" w:eastAsia="Arial" w:hAnsi="Arial" w:cs="Arial"/>
          <w:b/>
          <w:color w:val="000000"/>
        </w:rPr>
      </w:pPr>
      <w:r w:rsidRPr="00B73232">
        <w:rPr>
          <w:rFonts w:ascii="Arial" w:eastAsia="Arial" w:hAnsi="Arial" w:cs="Arial"/>
          <w:b/>
          <w:color w:val="000000"/>
        </w:rPr>
        <w:t>Attachments</w:t>
      </w:r>
      <w:bookmarkStart w:id="0" w:name="_GoBack"/>
      <w:bookmarkEnd w:id="0"/>
    </w:p>
    <w:p w:rsidR="00BE0589" w:rsidRPr="00B73232" w:rsidRDefault="00743766">
      <w:pPr>
        <w:spacing w:before="6" w:line="203" w:lineRule="exact"/>
        <w:textAlignment w:val="baseline"/>
        <w:rPr>
          <w:rFonts w:ascii="Arial" w:eastAsia="Arial" w:hAnsi="Arial" w:cs="Arial"/>
          <w:color w:val="0000FF"/>
          <w:u w:val="single"/>
        </w:rPr>
      </w:pPr>
      <w:hyperlink r:id="rId8" w:history="1">
        <w:r w:rsidR="00497643" w:rsidRPr="0023724C">
          <w:rPr>
            <w:rStyle w:val="Hyperlink"/>
            <w:rFonts w:ascii="Arial" w:eastAsia="Arial" w:hAnsi="Arial" w:cs="Arial"/>
          </w:rPr>
          <w:t>FOIP Privacy Impact Assessment Tool</w:t>
        </w:r>
      </w:hyperlink>
      <w:r w:rsidR="00497643" w:rsidRPr="00B73232">
        <w:rPr>
          <w:rFonts w:ascii="Arial" w:eastAsia="Arial" w:hAnsi="Arial" w:cs="Arial"/>
          <w:color w:val="0000FF"/>
          <w:u w:val="single"/>
        </w:rPr>
        <w:t xml:space="preserve"> </w:t>
      </w:r>
    </w:p>
    <w:p w:rsidR="00E41737" w:rsidRPr="005F26A2" w:rsidRDefault="00497643" w:rsidP="005F26A2">
      <w:pPr>
        <w:spacing w:before="198" w:after="4713" w:line="209" w:lineRule="exact"/>
        <w:textAlignment w:val="baseline"/>
        <w:rPr>
          <w:rFonts w:ascii="Arial" w:eastAsia="Arial" w:hAnsi="Arial" w:cs="Arial"/>
          <w:b/>
          <w:color w:val="000000"/>
        </w:rPr>
        <w:sectPr w:rsidR="00E41737" w:rsidRPr="005F26A2" w:rsidSect="009A5BA1">
          <w:footerReference w:type="default" r:id="rId9"/>
          <w:footerReference w:type="first" r:id="rId10"/>
          <w:pgSz w:w="12240" w:h="15840"/>
          <w:pgMar w:top="1220" w:right="1395" w:bottom="200" w:left="1765" w:header="720" w:footer="618" w:gutter="0"/>
          <w:cols w:space="720"/>
        </w:sectPr>
      </w:pPr>
      <w:r w:rsidRPr="00B73232">
        <w:rPr>
          <w:rFonts w:ascii="Arial" w:eastAsia="Arial" w:hAnsi="Arial" w:cs="Arial"/>
          <w:b/>
          <w:color w:val="000000"/>
        </w:rPr>
        <w:t xml:space="preserve">Amended: </w:t>
      </w:r>
      <w:r w:rsidRPr="00B73232">
        <w:rPr>
          <w:rFonts w:ascii="Arial" w:eastAsia="Arial" w:hAnsi="Arial" w:cs="Arial"/>
          <w:color w:val="000000"/>
        </w:rPr>
        <w:t>September 4, 2018, November 2018</w:t>
      </w:r>
      <w:r w:rsidR="005F26A2">
        <w:rPr>
          <w:rFonts w:ascii="Arial" w:eastAsia="Arial" w:hAnsi="Arial" w:cs="Arial"/>
          <w:color w:val="000000"/>
        </w:rPr>
        <w:t>, September 2022</w:t>
      </w:r>
      <w:r w:rsidRPr="00B73232">
        <w:rPr>
          <w:rFonts w:ascii="Arial" w:eastAsia="Arial" w:hAnsi="Arial" w:cs="Arial"/>
          <w:color w:val="000000"/>
        </w:rPr>
        <w:br/>
        <w:t>Reviewed: January 2020, February 2020</w:t>
      </w:r>
    </w:p>
    <w:p w:rsidR="00BE0589" w:rsidRPr="00B73232" w:rsidRDefault="00BE0589">
      <w:pPr>
        <w:rPr>
          <w:rFonts w:ascii="Arial" w:hAnsi="Arial" w:cs="Arial"/>
        </w:rPr>
        <w:sectPr w:rsidR="00BE0589" w:rsidRPr="00B73232" w:rsidSect="00E838A0">
          <w:footerReference w:type="default" r:id="rId11"/>
          <w:pgSz w:w="12240" w:h="15840"/>
          <w:pgMar w:top="500" w:right="611" w:bottom="200" w:left="989" w:header="456" w:footer="450" w:gutter="0"/>
          <w:cols w:space="720"/>
        </w:sectPr>
      </w:pPr>
    </w:p>
    <w:p w:rsidR="00CA10C8" w:rsidRDefault="00CA10C8">
      <w:pPr>
        <w:pStyle w:val="BodyText"/>
        <w:ind w:left="3479"/>
        <w:rPr>
          <w:rFonts w:ascii="Times New Roman"/>
        </w:rPr>
      </w:pPr>
      <w:r>
        <w:rPr>
          <w:rFonts w:ascii="Times New Roman"/>
          <w:noProof/>
        </w:rPr>
        <w:drawing>
          <wp:inline distT="0" distB="0" distL="0" distR="0">
            <wp:extent cx="1743102" cy="11399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743102" cy="1139952"/>
                    </a:xfrm>
                    <a:prstGeom prst="rect">
                      <a:avLst/>
                    </a:prstGeom>
                  </pic:spPr>
                </pic:pic>
              </a:graphicData>
            </a:graphic>
          </wp:inline>
        </w:drawing>
      </w:r>
    </w:p>
    <w:p w:rsidR="00CA10C8" w:rsidRDefault="00CA10C8">
      <w:pPr>
        <w:pStyle w:val="BodyText"/>
        <w:spacing w:before="1"/>
        <w:rPr>
          <w:rFonts w:ascii="Times New Roman"/>
          <w:sz w:val="18"/>
        </w:rPr>
      </w:pPr>
    </w:p>
    <w:p w:rsidR="00CA10C8" w:rsidRDefault="00CA10C8">
      <w:pPr>
        <w:pStyle w:val="Heading1"/>
        <w:spacing w:before="92"/>
      </w:pPr>
      <w:r>
        <w:t>FOIP Privacy Impact Assessment Tool</w:t>
      </w:r>
    </w:p>
    <w:p w:rsidR="00CA10C8" w:rsidRDefault="00CA10C8">
      <w:pPr>
        <w:spacing w:before="39" w:line="276" w:lineRule="auto"/>
        <w:ind w:left="556" w:right="557"/>
        <w:jc w:val="center"/>
        <w:rPr>
          <w:b/>
          <w:sz w:val="24"/>
        </w:rPr>
      </w:pPr>
      <w:r>
        <w:rPr>
          <w:b/>
          <w:sz w:val="24"/>
        </w:rPr>
        <w:t>Rationale for Installation of Video Surveillance Systems in Schools and on Livingstone Range School Division Owned or Operated Property</w:t>
      </w:r>
    </w:p>
    <w:p w:rsidR="00CA10C8" w:rsidRDefault="00CA10C8">
      <w:pPr>
        <w:pStyle w:val="BodyText"/>
        <w:rPr>
          <w:b/>
          <w:sz w:val="26"/>
        </w:rPr>
      </w:pPr>
    </w:p>
    <w:p w:rsidR="00CA10C8" w:rsidRDefault="00CA10C8">
      <w:pPr>
        <w:pStyle w:val="BodyText"/>
        <w:spacing w:before="6"/>
        <w:rPr>
          <w:b/>
          <w:sz w:val="38"/>
        </w:rPr>
      </w:pPr>
    </w:p>
    <w:p w:rsidR="00CA10C8" w:rsidRDefault="00CA10C8" w:rsidP="00CA10C8">
      <w:pPr>
        <w:pStyle w:val="ListParagraph"/>
        <w:widowControl w:val="0"/>
        <w:numPr>
          <w:ilvl w:val="0"/>
          <w:numId w:val="22"/>
        </w:numPr>
        <w:tabs>
          <w:tab w:val="left" w:pos="840"/>
        </w:tabs>
        <w:autoSpaceDE w:val="0"/>
        <w:autoSpaceDN w:val="0"/>
        <w:ind w:right="119"/>
        <w:contextualSpacing w:val="0"/>
        <w:jc w:val="both"/>
        <w:rPr>
          <w:sz w:val="20"/>
        </w:rPr>
      </w:pPr>
      <w:r>
        <w:rPr>
          <w:sz w:val="20"/>
        </w:rPr>
        <w:t>Describe the purpose and objectives for the video surveillance system. What outcomes and improvements</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z w:val="20"/>
        </w:rPr>
        <w:t>safety</w:t>
      </w:r>
      <w:r>
        <w:rPr>
          <w:spacing w:val="-7"/>
          <w:sz w:val="20"/>
        </w:rPr>
        <w:t xml:space="preserve"> </w:t>
      </w:r>
      <w:r>
        <w:rPr>
          <w:sz w:val="20"/>
        </w:rPr>
        <w:t>and</w:t>
      </w:r>
      <w:r>
        <w:rPr>
          <w:spacing w:val="-6"/>
          <w:sz w:val="20"/>
        </w:rPr>
        <w:t xml:space="preserve"> </w:t>
      </w:r>
      <w:r>
        <w:rPr>
          <w:sz w:val="20"/>
        </w:rPr>
        <w:t>security</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school</w:t>
      </w:r>
      <w:r>
        <w:rPr>
          <w:spacing w:val="-5"/>
          <w:sz w:val="20"/>
        </w:rPr>
        <w:t xml:space="preserve"> </w:t>
      </w:r>
      <w:r>
        <w:rPr>
          <w:sz w:val="20"/>
        </w:rPr>
        <w:t>or</w:t>
      </w:r>
      <w:r>
        <w:rPr>
          <w:spacing w:val="-5"/>
          <w:sz w:val="20"/>
        </w:rPr>
        <w:t xml:space="preserve"> </w:t>
      </w:r>
      <w:r>
        <w:rPr>
          <w:sz w:val="20"/>
        </w:rPr>
        <w:t>Division</w:t>
      </w:r>
      <w:r>
        <w:rPr>
          <w:spacing w:val="-6"/>
          <w:sz w:val="20"/>
        </w:rPr>
        <w:t xml:space="preserve"> </w:t>
      </w:r>
      <w:r>
        <w:rPr>
          <w:sz w:val="20"/>
        </w:rPr>
        <w:t>property</w:t>
      </w:r>
      <w:r>
        <w:rPr>
          <w:spacing w:val="-7"/>
          <w:sz w:val="20"/>
        </w:rPr>
        <w:t xml:space="preserve"> </w:t>
      </w:r>
      <w:r>
        <w:rPr>
          <w:sz w:val="20"/>
        </w:rPr>
        <w:t>is</w:t>
      </w:r>
      <w:r>
        <w:rPr>
          <w:spacing w:val="-4"/>
          <w:sz w:val="20"/>
        </w:rPr>
        <w:t xml:space="preserve"> </w:t>
      </w:r>
      <w:r>
        <w:rPr>
          <w:sz w:val="20"/>
        </w:rPr>
        <w:t>the</w:t>
      </w:r>
      <w:r>
        <w:rPr>
          <w:spacing w:val="-4"/>
          <w:sz w:val="20"/>
        </w:rPr>
        <w:t xml:space="preserve"> </w:t>
      </w:r>
      <w:r>
        <w:rPr>
          <w:sz w:val="20"/>
        </w:rPr>
        <w:t>video</w:t>
      </w:r>
      <w:r>
        <w:rPr>
          <w:spacing w:val="-7"/>
          <w:sz w:val="20"/>
        </w:rPr>
        <w:t xml:space="preserve"> </w:t>
      </w:r>
      <w:r>
        <w:rPr>
          <w:sz w:val="20"/>
        </w:rPr>
        <w:t>surveillance system intended to</w:t>
      </w:r>
      <w:r>
        <w:rPr>
          <w:spacing w:val="1"/>
          <w:sz w:val="20"/>
        </w:rPr>
        <w:t xml:space="preserve"> </w:t>
      </w:r>
      <w:r>
        <w:rPr>
          <w:sz w:val="20"/>
        </w:rPr>
        <w:t>achieve?</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40"/>
        </w:tabs>
        <w:autoSpaceDE w:val="0"/>
        <w:autoSpaceDN w:val="0"/>
        <w:ind w:right="122"/>
        <w:contextualSpacing w:val="0"/>
        <w:jc w:val="both"/>
        <w:rPr>
          <w:sz w:val="20"/>
        </w:rPr>
      </w:pPr>
      <w:r>
        <w:rPr>
          <w:sz w:val="20"/>
        </w:rPr>
        <w:t>Describe any safety or security incidents or concerns which led to the decision to implement or expand on the video surveillance system.</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40"/>
        </w:tabs>
        <w:autoSpaceDE w:val="0"/>
        <w:autoSpaceDN w:val="0"/>
        <w:spacing w:before="1"/>
        <w:ind w:right="117"/>
        <w:contextualSpacing w:val="0"/>
        <w:jc w:val="both"/>
        <w:rPr>
          <w:sz w:val="20"/>
        </w:rPr>
      </w:pPr>
      <w:r>
        <w:rPr>
          <w:sz w:val="20"/>
        </w:rPr>
        <w:t>Describe any physical circumstances of the school or Livingstone Range School Division property that raise safety or security issues that are expected to be alleviated by installation of the video surveillance</w:t>
      </w:r>
      <w:r>
        <w:rPr>
          <w:spacing w:val="-2"/>
          <w:sz w:val="20"/>
        </w:rPr>
        <w:t xml:space="preserve"> </w:t>
      </w:r>
      <w:r>
        <w:rPr>
          <w:sz w:val="20"/>
        </w:rPr>
        <w:t>system.</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39"/>
          <w:tab w:val="left" w:pos="840"/>
        </w:tabs>
        <w:autoSpaceDE w:val="0"/>
        <w:autoSpaceDN w:val="0"/>
        <w:ind w:hanging="721"/>
        <w:contextualSpacing w:val="0"/>
        <w:rPr>
          <w:sz w:val="20"/>
        </w:rPr>
      </w:pPr>
      <w:r>
        <w:rPr>
          <w:sz w:val="20"/>
        </w:rPr>
        <w:t>Describe methods of deterrence used that proved to be ineffective or</w:t>
      </w:r>
      <w:r>
        <w:rPr>
          <w:spacing w:val="-14"/>
          <w:sz w:val="20"/>
        </w:rPr>
        <w:t xml:space="preserve"> </w:t>
      </w:r>
      <w:r>
        <w:rPr>
          <w:sz w:val="20"/>
        </w:rPr>
        <w:t>unworkable.</w:t>
      </w:r>
    </w:p>
    <w:p w:rsidR="00CA10C8" w:rsidRDefault="00CA10C8">
      <w:pPr>
        <w:rPr>
          <w:sz w:val="20"/>
        </w:rPr>
        <w:sectPr w:rsidR="00CA10C8" w:rsidSect="009935E0">
          <w:footerReference w:type="default" r:id="rId13"/>
          <w:type w:val="continuous"/>
          <w:pgSz w:w="12240" w:h="15840"/>
          <w:pgMar w:top="1920" w:right="1397" w:bottom="200" w:left="1763" w:header="720" w:footer="720" w:gutter="0"/>
          <w:cols w:space="720"/>
        </w:sectPr>
      </w:pPr>
    </w:p>
    <w:p w:rsidR="00CA10C8" w:rsidRDefault="00CA10C8">
      <w:pPr>
        <w:pStyle w:val="BodyText"/>
        <w:spacing w:before="6"/>
        <w:rPr>
          <w:sz w:val="26"/>
        </w:rPr>
      </w:pPr>
    </w:p>
    <w:p w:rsidR="00CA10C8" w:rsidRDefault="00CA10C8" w:rsidP="00CA10C8">
      <w:pPr>
        <w:pStyle w:val="ListParagraph"/>
        <w:widowControl w:val="0"/>
        <w:numPr>
          <w:ilvl w:val="0"/>
          <w:numId w:val="22"/>
        </w:numPr>
        <w:tabs>
          <w:tab w:val="left" w:pos="839"/>
          <w:tab w:val="left" w:pos="840"/>
        </w:tabs>
        <w:autoSpaceDE w:val="0"/>
        <w:autoSpaceDN w:val="0"/>
        <w:spacing w:before="93"/>
        <w:ind w:right="120"/>
        <w:contextualSpacing w:val="0"/>
        <w:rPr>
          <w:sz w:val="20"/>
        </w:rPr>
      </w:pPr>
      <w:r>
        <w:rPr>
          <w:sz w:val="20"/>
        </w:rPr>
        <w:t>Provide</w:t>
      </w:r>
      <w:r>
        <w:rPr>
          <w:spacing w:val="-8"/>
          <w:sz w:val="20"/>
        </w:rPr>
        <w:t xml:space="preserve"> </w:t>
      </w:r>
      <w:r>
        <w:rPr>
          <w:sz w:val="20"/>
        </w:rPr>
        <w:t>details</w:t>
      </w:r>
      <w:r>
        <w:rPr>
          <w:spacing w:val="-6"/>
          <w:sz w:val="20"/>
        </w:rPr>
        <w:t xml:space="preserve"> </w:t>
      </w:r>
      <w:r>
        <w:rPr>
          <w:sz w:val="20"/>
        </w:rPr>
        <w:t>about</w:t>
      </w:r>
      <w:r>
        <w:rPr>
          <w:spacing w:val="-6"/>
          <w:sz w:val="20"/>
        </w:rPr>
        <w:t xml:space="preserve"> </w:t>
      </w:r>
      <w:r>
        <w:rPr>
          <w:sz w:val="20"/>
        </w:rPr>
        <w:t>other</w:t>
      </w:r>
      <w:r>
        <w:rPr>
          <w:spacing w:val="-4"/>
          <w:sz w:val="20"/>
        </w:rPr>
        <w:t xml:space="preserve"> </w:t>
      </w:r>
      <w:r>
        <w:rPr>
          <w:sz w:val="20"/>
        </w:rPr>
        <w:t>methods</w:t>
      </w:r>
      <w:r>
        <w:rPr>
          <w:spacing w:val="-5"/>
          <w:sz w:val="20"/>
        </w:rPr>
        <w:t xml:space="preserve"> </w:t>
      </w:r>
      <w:r>
        <w:rPr>
          <w:sz w:val="20"/>
        </w:rPr>
        <w:t>of</w:t>
      </w:r>
      <w:r>
        <w:rPr>
          <w:spacing w:val="-5"/>
          <w:sz w:val="20"/>
        </w:rPr>
        <w:t xml:space="preserve"> </w:t>
      </w:r>
      <w:r>
        <w:rPr>
          <w:sz w:val="20"/>
        </w:rPr>
        <w:t>deterrence</w:t>
      </w:r>
      <w:r>
        <w:rPr>
          <w:spacing w:val="-7"/>
          <w:sz w:val="20"/>
        </w:rPr>
        <w:t xml:space="preserve"> </w:t>
      </w:r>
      <w:r>
        <w:rPr>
          <w:sz w:val="20"/>
        </w:rPr>
        <w:t>in</w:t>
      </w:r>
      <w:r>
        <w:rPr>
          <w:spacing w:val="-8"/>
          <w:sz w:val="20"/>
        </w:rPr>
        <w:t xml:space="preserve"> </w:t>
      </w:r>
      <w:r>
        <w:rPr>
          <w:sz w:val="20"/>
        </w:rPr>
        <w:t>addition</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video</w:t>
      </w:r>
      <w:r>
        <w:rPr>
          <w:spacing w:val="-8"/>
          <w:sz w:val="20"/>
        </w:rPr>
        <w:t xml:space="preserve"> </w:t>
      </w:r>
      <w:r>
        <w:rPr>
          <w:sz w:val="20"/>
        </w:rPr>
        <w:t>surveillance</w:t>
      </w:r>
      <w:r>
        <w:rPr>
          <w:spacing w:val="-7"/>
          <w:sz w:val="20"/>
        </w:rPr>
        <w:t xml:space="preserve"> </w:t>
      </w:r>
      <w:r>
        <w:rPr>
          <w:sz w:val="20"/>
        </w:rPr>
        <w:t>system</w:t>
      </w:r>
      <w:r>
        <w:rPr>
          <w:spacing w:val="-3"/>
          <w:sz w:val="20"/>
        </w:rPr>
        <w:t xml:space="preserve"> </w:t>
      </w:r>
      <w:r>
        <w:rPr>
          <w:sz w:val="20"/>
        </w:rPr>
        <w:t>that are being considered or that will be</w:t>
      </w:r>
      <w:r>
        <w:rPr>
          <w:spacing w:val="-2"/>
          <w:sz w:val="20"/>
        </w:rPr>
        <w:t xml:space="preserve"> </w:t>
      </w:r>
      <w:r>
        <w:rPr>
          <w:sz w:val="20"/>
        </w:rPr>
        <w:t>installed.</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spacing w:before="2"/>
        <w:rPr>
          <w:sz w:val="28"/>
        </w:rPr>
      </w:pPr>
    </w:p>
    <w:p w:rsidR="00CA10C8" w:rsidRDefault="00CA10C8" w:rsidP="00CA10C8">
      <w:pPr>
        <w:pStyle w:val="ListParagraph"/>
        <w:widowControl w:val="0"/>
        <w:numPr>
          <w:ilvl w:val="0"/>
          <w:numId w:val="22"/>
        </w:numPr>
        <w:tabs>
          <w:tab w:val="left" w:pos="839"/>
          <w:tab w:val="left" w:pos="840"/>
        </w:tabs>
        <w:autoSpaceDE w:val="0"/>
        <w:autoSpaceDN w:val="0"/>
        <w:ind w:right="118"/>
        <w:contextualSpacing w:val="0"/>
        <w:rPr>
          <w:sz w:val="20"/>
        </w:rPr>
      </w:pPr>
      <w:r>
        <w:rPr>
          <w:sz w:val="20"/>
        </w:rPr>
        <w:t>When will the video surveillance system be operating? For example, 24/7 or Monday to Friday during daytime hours or weekends,</w:t>
      </w:r>
      <w:r>
        <w:rPr>
          <w:spacing w:val="-2"/>
          <w:sz w:val="20"/>
        </w:rPr>
        <w:t xml:space="preserve"> </w:t>
      </w:r>
      <w:r>
        <w:rPr>
          <w:sz w:val="20"/>
        </w:rPr>
        <w:t>etc.</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39"/>
          <w:tab w:val="left" w:pos="840"/>
        </w:tabs>
        <w:autoSpaceDE w:val="0"/>
        <w:autoSpaceDN w:val="0"/>
        <w:spacing w:before="1"/>
        <w:ind w:right="119"/>
        <w:contextualSpacing w:val="0"/>
        <w:rPr>
          <w:sz w:val="20"/>
        </w:rPr>
      </w:pPr>
      <w:r>
        <w:rPr>
          <w:sz w:val="20"/>
        </w:rPr>
        <w:t>Describe how the effectiveness of the video surveillance system will be evaluated and at what intervals with respect to achievement of the desire</w:t>
      </w:r>
      <w:r>
        <w:rPr>
          <w:spacing w:val="-3"/>
          <w:sz w:val="20"/>
        </w:rPr>
        <w:t xml:space="preserve"> </w:t>
      </w:r>
      <w:r>
        <w:rPr>
          <w:sz w:val="20"/>
        </w:rPr>
        <w:t>objectives?</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39"/>
          <w:tab w:val="left" w:pos="840"/>
        </w:tabs>
        <w:autoSpaceDE w:val="0"/>
        <w:autoSpaceDN w:val="0"/>
        <w:ind w:right="119"/>
        <w:contextualSpacing w:val="0"/>
        <w:rPr>
          <w:sz w:val="20"/>
        </w:rPr>
      </w:pPr>
      <w:r>
        <w:rPr>
          <w:sz w:val="20"/>
        </w:rPr>
        <w:t>What</w:t>
      </w:r>
      <w:r>
        <w:rPr>
          <w:spacing w:val="-11"/>
          <w:sz w:val="20"/>
        </w:rPr>
        <w:t xml:space="preserve"> </w:t>
      </w:r>
      <w:r>
        <w:rPr>
          <w:sz w:val="20"/>
        </w:rPr>
        <w:t>effects</w:t>
      </w:r>
      <w:r>
        <w:rPr>
          <w:spacing w:val="-10"/>
          <w:sz w:val="20"/>
        </w:rPr>
        <w:t xml:space="preserve"> </w:t>
      </w:r>
      <w:r>
        <w:rPr>
          <w:sz w:val="20"/>
        </w:rPr>
        <w:t>will</w:t>
      </w:r>
      <w:r>
        <w:rPr>
          <w:spacing w:val="-12"/>
          <w:sz w:val="20"/>
        </w:rPr>
        <w:t xml:space="preserve"> </w:t>
      </w:r>
      <w:r>
        <w:rPr>
          <w:sz w:val="20"/>
        </w:rPr>
        <w:t>the</w:t>
      </w:r>
      <w:r>
        <w:rPr>
          <w:spacing w:val="-9"/>
          <w:sz w:val="20"/>
        </w:rPr>
        <w:t xml:space="preserve"> </w:t>
      </w:r>
      <w:r>
        <w:rPr>
          <w:sz w:val="20"/>
        </w:rPr>
        <w:t>video</w:t>
      </w:r>
      <w:r>
        <w:rPr>
          <w:spacing w:val="-11"/>
          <w:sz w:val="20"/>
        </w:rPr>
        <w:t xml:space="preserve"> </w:t>
      </w:r>
      <w:r>
        <w:rPr>
          <w:sz w:val="20"/>
        </w:rPr>
        <w:t>surveillance</w:t>
      </w:r>
      <w:r>
        <w:rPr>
          <w:spacing w:val="-11"/>
          <w:sz w:val="20"/>
        </w:rPr>
        <w:t xml:space="preserve"> </w:t>
      </w:r>
      <w:r>
        <w:rPr>
          <w:sz w:val="20"/>
        </w:rPr>
        <w:t>system</w:t>
      </w:r>
      <w:r>
        <w:rPr>
          <w:spacing w:val="-7"/>
          <w:sz w:val="20"/>
        </w:rPr>
        <w:t xml:space="preserve"> </w:t>
      </w:r>
      <w:r>
        <w:rPr>
          <w:sz w:val="20"/>
        </w:rPr>
        <w:t>have</w:t>
      </w:r>
      <w:r>
        <w:rPr>
          <w:spacing w:val="-11"/>
          <w:sz w:val="20"/>
        </w:rPr>
        <w:t xml:space="preserve"> </w:t>
      </w:r>
      <w:r>
        <w:rPr>
          <w:sz w:val="20"/>
        </w:rPr>
        <w:t>on</w:t>
      </w:r>
      <w:r>
        <w:rPr>
          <w:spacing w:val="-11"/>
          <w:sz w:val="20"/>
        </w:rPr>
        <w:t xml:space="preserve"> </w:t>
      </w:r>
      <w:r>
        <w:rPr>
          <w:sz w:val="20"/>
        </w:rPr>
        <w:t>personal</w:t>
      </w:r>
      <w:r>
        <w:rPr>
          <w:spacing w:val="-12"/>
          <w:sz w:val="20"/>
        </w:rPr>
        <w:t xml:space="preserve"> </w:t>
      </w:r>
      <w:r>
        <w:rPr>
          <w:sz w:val="20"/>
        </w:rPr>
        <w:t>privacy</w:t>
      </w:r>
      <w:r>
        <w:rPr>
          <w:spacing w:val="-15"/>
          <w:sz w:val="20"/>
        </w:rPr>
        <w:t xml:space="preserve"> </w:t>
      </w:r>
      <w:r>
        <w:rPr>
          <w:sz w:val="20"/>
        </w:rPr>
        <w:t>of</w:t>
      </w:r>
      <w:r>
        <w:rPr>
          <w:spacing w:val="-9"/>
          <w:sz w:val="20"/>
        </w:rPr>
        <w:t xml:space="preserve"> </w:t>
      </w:r>
      <w:r>
        <w:rPr>
          <w:sz w:val="20"/>
        </w:rPr>
        <w:t>students,</w:t>
      </w:r>
      <w:r>
        <w:rPr>
          <w:spacing w:val="-11"/>
          <w:sz w:val="20"/>
        </w:rPr>
        <w:t xml:space="preserve"> </w:t>
      </w:r>
      <w:r>
        <w:rPr>
          <w:sz w:val="20"/>
        </w:rPr>
        <w:t>parents,</w:t>
      </w:r>
      <w:r>
        <w:rPr>
          <w:spacing w:val="-10"/>
          <w:sz w:val="20"/>
        </w:rPr>
        <w:t xml:space="preserve"> </w:t>
      </w:r>
      <w:r>
        <w:rPr>
          <w:sz w:val="20"/>
        </w:rPr>
        <w:t>staff, members of the school community and other relevant</w:t>
      </w:r>
      <w:r>
        <w:rPr>
          <w:spacing w:val="-8"/>
          <w:sz w:val="20"/>
        </w:rPr>
        <w:t xml:space="preserve"> </w:t>
      </w:r>
      <w:r>
        <w:rPr>
          <w:sz w:val="20"/>
        </w:rPr>
        <w:t>stakeholders?</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39"/>
          <w:tab w:val="left" w:pos="840"/>
        </w:tabs>
        <w:autoSpaceDE w:val="0"/>
        <w:autoSpaceDN w:val="0"/>
        <w:ind w:right="121"/>
        <w:contextualSpacing w:val="0"/>
        <w:rPr>
          <w:sz w:val="20"/>
        </w:rPr>
      </w:pPr>
      <w:r>
        <w:rPr>
          <w:sz w:val="20"/>
        </w:rPr>
        <w:t>Describe the outcomes of consultations with parents, students, staff, members of the school community and other relevant</w:t>
      </w:r>
      <w:r>
        <w:rPr>
          <w:spacing w:val="-5"/>
          <w:sz w:val="20"/>
        </w:rPr>
        <w:t xml:space="preserve"> </w:t>
      </w:r>
      <w:r>
        <w:rPr>
          <w:sz w:val="20"/>
        </w:rPr>
        <w:t>stakeholders.</w:t>
      </w:r>
    </w:p>
    <w:p w:rsidR="00CA10C8" w:rsidRDefault="00CA10C8">
      <w:pPr>
        <w:rPr>
          <w:sz w:val="20"/>
        </w:rPr>
        <w:sectPr w:rsidR="00CA10C8">
          <w:pgSz w:w="12240" w:h="15840"/>
          <w:pgMar w:top="1500" w:right="1320" w:bottom="780" w:left="1320" w:header="0" w:footer="594" w:gutter="0"/>
          <w:cols w:space="720"/>
        </w:sectPr>
      </w:pPr>
    </w:p>
    <w:p w:rsidR="00CA10C8" w:rsidRDefault="00CA10C8">
      <w:pPr>
        <w:pStyle w:val="BodyText"/>
      </w:pPr>
    </w:p>
    <w:p w:rsidR="00CA10C8" w:rsidRDefault="00CA10C8">
      <w:pPr>
        <w:pStyle w:val="BodyText"/>
      </w:pPr>
    </w:p>
    <w:p w:rsidR="00CA10C8" w:rsidRDefault="00CA10C8">
      <w:pPr>
        <w:pStyle w:val="BodyText"/>
        <w:spacing w:before="7"/>
        <w:rPr>
          <w:sz w:val="26"/>
        </w:rPr>
      </w:pPr>
    </w:p>
    <w:p w:rsidR="00CA10C8" w:rsidRDefault="00CA10C8" w:rsidP="00CA10C8">
      <w:pPr>
        <w:pStyle w:val="ListParagraph"/>
        <w:widowControl w:val="0"/>
        <w:numPr>
          <w:ilvl w:val="0"/>
          <w:numId w:val="22"/>
        </w:numPr>
        <w:tabs>
          <w:tab w:val="left" w:pos="841"/>
        </w:tabs>
        <w:autoSpaceDE w:val="0"/>
        <w:autoSpaceDN w:val="0"/>
        <w:spacing w:before="93"/>
        <w:ind w:left="840" w:right="118" w:hanging="721"/>
        <w:contextualSpacing w:val="0"/>
        <w:jc w:val="both"/>
        <w:rPr>
          <w:sz w:val="20"/>
        </w:rPr>
      </w:pPr>
      <w:r>
        <w:rPr>
          <w:sz w:val="20"/>
        </w:rPr>
        <w:t>Describe the security measures that will be in place to ensure only authorized persons will have access to the video surveillance system’s controls and reception</w:t>
      </w:r>
      <w:r>
        <w:rPr>
          <w:spacing w:val="-8"/>
          <w:sz w:val="20"/>
        </w:rPr>
        <w:t xml:space="preserve"> </w:t>
      </w:r>
      <w:r>
        <w:rPr>
          <w:sz w:val="20"/>
        </w:rPr>
        <w:t>equipment.</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8"/>
        </w:rPr>
      </w:pPr>
    </w:p>
    <w:p w:rsidR="00CA10C8" w:rsidRDefault="00CA10C8" w:rsidP="00CA10C8">
      <w:pPr>
        <w:pStyle w:val="ListParagraph"/>
        <w:widowControl w:val="0"/>
        <w:numPr>
          <w:ilvl w:val="0"/>
          <w:numId w:val="22"/>
        </w:numPr>
        <w:tabs>
          <w:tab w:val="left" w:pos="841"/>
        </w:tabs>
        <w:autoSpaceDE w:val="0"/>
        <w:autoSpaceDN w:val="0"/>
        <w:ind w:left="840" w:right="119"/>
        <w:contextualSpacing w:val="0"/>
        <w:jc w:val="both"/>
        <w:rPr>
          <w:sz w:val="20"/>
        </w:rPr>
      </w:pPr>
      <w:r>
        <w:rPr>
          <w:sz w:val="20"/>
        </w:rPr>
        <w:t>Provide the names and positions of Livingstone Range School Division staff designated to have day-to-day access to the video surveillance system’s controls and reception equipment. Provide the names and positions of Livingstone Range School Division staff who will have access to monitors and the expected timeframes of their</w:t>
      </w:r>
      <w:r>
        <w:rPr>
          <w:spacing w:val="-4"/>
          <w:sz w:val="20"/>
        </w:rPr>
        <w:t xml:space="preserve"> </w:t>
      </w:r>
      <w:r>
        <w:rPr>
          <w:sz w:val="20"/>
        </w:rPr>
        <w:t>monitoring.</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spacing w:before="1"/>
        <w:rPr>
          <w:sz w:val="28"/>
        </w:rPr>
      </w:pPr>
    </w:p>
    <w:p w:rsidR="00CA10C8" w:rsidRDefault="00CA10C8" w:rsidP="00CA10C8">
      <w:pPr>
        <w:pStyle w:val="ListParagraph"/>
        <w:widowControl w:val="0"/>
        <w:numPr>
          <w:ilvl w:val="0"/>
          <w:numId w:val="22"/>
        </w:numPr>
        <w:tabs>
          <w:tab w:val="left" w:pos="841"/>
        </w:tabs>
        <w:autoSpaceDE w:val="0"/>
        <w:autoSpaceDN w:val="0"/>
        <w:ind w:left="840" w:right="118" w:hanging="721"/>
        <w:contextualSpacing w:val="0"/>
        <w:jc w:val="both"/>
        <w:rPr>
          <w:sz w:val="20"/>
        </w:rPr>
      </w:pPr>
      <w:r>
        <w:rPr>
          <w:sz w:val="20"/>
        </w:rPr>
        <w:t>Describe the security measures that will be in place to ensure storage devices are secured in a locked controlled</w:t>
      </w:r>
      <w:r>
        <w:rPr>
          <w:spacing w:val="-1"/>
          <w:sz w:val="20"/>
        </w:rPr>
        <w:t xml:space="preserve"> </w:t>
      </w:r>
      <w:r>
        <w:rPr>
          <w:sz w:val="20"/>
        </w:rPr>
        <w:t>area.</w:t>
      </w: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22"/>
        </w:rPr>
      </w:pPr>
    </w:p>
    <w:p w:rsidR="00CA10C8" w:rsidRDefault="00CA10C8">
      <w:pPr>
        <w:pStyle w:val="BodyText"/>
        <w:rPr>
          <w:sz w:val="30"/>
        </w:rPr>
      </w:pPr>
    </w:p>
    <w:p w:rsidR="00CA10C8" w:rsidRDefault="00CA10C8">
      <w:pPr>
        <w:tabs>
          <w:tab w:val="left" w:pos="4612"/>
          <w:tab w:val="left" w:pos="5725"/>
          <w:tab w:val="left" w:pos="6599"/>
          <w:tab w:val="left" w:pos="8598"/>
        </w:tabs>
        <w:ind w:left="840"/>
        <w:rPr>
          <w:sz w:val="20"/>
        </w:rPr>
      </w:pPr>
      <w:r>
        <w:rPr>
          <w:b/>
          <w:sz w:val="20"/>
        </w:rPr>
        <w:t>Requested</w:t>
      </w:r>
      <w:r>
        <w:rPr>
          <w:b/>
          <w:spacing w:val="-3"/>
          <w:sz w:val="20"/>
        </w:rPr>
        <w:t xml:space="preserve"> </w:t>
      </w:r>
      <w:r>
        <w:rPr>
          <w:b/>
          <w:sz w:val="20"/>
        </w:rPr>
        <w:t>by</w:t>
      </w:r>
      <w:r>
        <w:rPr>
          <w:sz w:val="20"/>
        </w:rPr>
        <w:t>:</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ab/>
      </w:r>
      <w:r>
        <w:rPr>
          <w:sz w:val="20"/>
          <w:u w:val="single"/>
        </w:rPr>
        <w:t xml:space="preserve"> </w:t>
      </w:r>
      <w:r>
        <w:rPr>
          <w:sz w:val="20"/>
          <w:u w:val="single"/>
        </w:rPr>
        <w:tab/>
      </w:r>
      <w:r>
        <w:rPr>
          <w:sz w:val="20"/>
        </w:rPr>
        <w:t>_</w:t>
      </w:r>
    </w:p>
    <w:p w:rsidR="00CA10C8" w:rsidRDefault="00CA10C8">
      <w:pPr>
        <w:tabs>
          <w:tab w:val="left" w:pos="6598"/>
        </w:tabs>
        <w:spacing w:before="1"/>
        <w:ind w:left="2279"/>
        <w:rPr>
          <w:i/>
          <w:sz w:val="20"/>
        </w:rPr>
      </w:pPr>
      <w:r>
        <w:rPr>
          <w:i/>
          <w:sz w:val="20"/>
        </w:rPr>
        <w:t>Principal</w:t>
      </w:r>
      <w:r>
        <w:rPr>
          <w:i/>
          <w:sz w:val="20"/>
        </w:rPr>
        <w:tab/>
        <w:t>Date</w:t>
      </w:r>
    </w:p>
    <w:p w:rsidR="00CA10C8" w:rsidRDefault="00CA10C8">
      <w:pPr>
        <w:pStyle w:val="BodyText"/>
        <w:spacing w:before="10"/>
        <w:rPr>
          <w:i/>
          <w:sz w:val="19"/>
        </w:rPr>
      </w:pPr>
    </w:p>
    <w:p w:rsidR="00CA10C8" w:rsidRDefault="00CA10C8">
      <w:pPr>
        <w:tabs>
          <w:tab w:val="left" w:pos="4610"/>
          <w:tab w:val="left" w:pos="5725"/>
          <w:tab w:val="left" w:pos="6598"/>
          <w:tab w:val="left" w:pos="8597"/>
        </w:tabs>
        <w:ind w:left="838"/>
        <w:rPr>
          <w:sz w:val="20"/>
        </w:rPr>
      </w:pPr>
      <w:r>
        <w:rPr>
          <w:b/>
          <w:sz w:val="20"/>
        </w:rPr>
        <w:t>Approved</w:t>
      </w:r>
      <w:r>
        <w:rPr>
          <w:b/>
          <w:spacing w:val="-2"/>
          <w:sz w:val="20"/>
        </w:rPr>
        <w:t xml:space="preserve"> </w:t>
      </w:r>
      <w:r>
        <w:rPr>
          <w:b/>
          <w:sz w:val="20"/>
        </w:rPr>
        <w:t>by</w:t>
      </w:r>
      <w:r>
        <w:rPr>
          <w:sz w:val="20"/>
        </w:rPr>
        <w:t>:</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ab/>
      </w:r>
      <w:r>
        <w:rPr>
          <w:sz w:val="20"/>
          <w:u w:val="single"/>
        </w:rPr>
        <w:t xml:space="preserve"> </w:t>
      </w:r>
      <w:r>
        <w:rPr>
          <w:sz w:val="20"/>
          <w:u w:val="single"/>
        </w:rPr>
        <w:tab/>
      </w:r>
      <w:r>
        <w:rPr>
          <w:sz w:val="20"/>
        </w:rPr>
        <w:t>_</w:t>
      </w:r>
    </w:p>
    <w:p w:rsidR="00CA10C8" w:rsidRDefault="00CA10C8">
      <w:pPr>
        <w:tabs>
          <w:tab w:val="left" w:pos="6597"/>
        </w:tabs>
        <w:spacing w:before="1"/>
        <w:ind w:left="2278"/>
        <w:rPr>
          <w:i/>
          <w:sz w:val="20"/>
        </w:rPr>
      </w:pPr>
      <w:r>
        <w:rPr>
          <w:i/>
          <w:sz w:val="20"/>
        </w:rPr>
        <w:t>Superintendent</w:t>
      </w:r>
      <w:r>
        <w:rPr>
          <w:i/>
          <w:sz w:val="20"/>
        </w:rPr>
        <w:tab/>
        <w:t>Date</w:t>
      </w:r>
    </w:p>
    <w:p w:rsidR="00BE0589" w:rsidRPr="00B73232" w:rsidRDefault="00BE0589" w:rsidP="00CA10C8">
      <w:pPr>
        <w:spacing w:before="13" w:after="219"/>
        <w:ind w:left="3181" w:right="3168"/>
        <w:textAlignment w:val="baseline"/>
        <w:rPr>
          <w:rFonts w:ascii="Arial" w:eastAsia="Arial" w:hAnsi="Arial" w:cs="Arial"/>
          <w:i/>
          <w:color w:val="000000"/>
          <w:spacing w:val="-2"/>
        </w:rPr>
      </w:pPr>
    </w:p>
    <w:sectPr w:rsidR="00BE0589" w:rsidRPr="00B73232">
      <w:pgSz w:w="12240" w:h="15840"/>
      <w:pgMar w:top="1500" w:right="1320" w:bottom="780" w:left="132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107" w:rsidRDefault="00663107" w:rsidP="00663107">
      <w:r>
        <w:separator/>
      </w:r>
    </w:p>
  </w:endnote>
  <w:endnote w:type="continuationSeparator" w:id="0">
    <w:p w:rsidR="00663107" w:rsidRDefault="00663107" w:rsidP="0066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107" w:rsidRDefault="00663107" w:rsidP="008B4640">
    <w:pPr>
      <w:pStyle w:val="Footer"/>
      <w:tabs>
        <w:tab w:val="right" w:pos="10620"/>
      </w:tabs>
      <w:rPr>
        <w:noProof/>
        <w:sz w:val="16"/>
      </w:rPr>
    </w:pPr>
  </w:p>
  <w:p w:rsidR="00D208B6" w:rsidRDefault="00D208B6" w:rsidP="00D208B6">
    <w:pPr>
      <w:pStyle w:val="Footer"/>
      <w:tabs>
        <w:tab w:val="clear" w:pos="9360"/>
        <w:tab w:val="right" w:pos="9090"/>
        <w:tab w:val="right" w:pos="10260"/>
      </w:tabs>
      <w:rPr>
        <w:noProof/>
        <w:sz w:val="16"/>
      </w:rPr>
    </w:pPr>
    <w:r>
      <w:rPr>
        <w:noProof/>
        <w:sz w:val="16"/>
        <w:u w:val="single"/>
      </w:rPr>
      <w:tab/>
    </w:r>
    <w:r>
      <w:rPr>
        <w:noProof/>
        <w:sz w:val="16"/>
        <w:u w:val="single"/>
      </w:rPr>
      <w:tab/>
    </w:r>
  </w:p>
  <w:p w:rsidR="00D208B6" w:rsidRDefault="00D208B6" w:rsidP="00D856C1">
    <w:pPr>
      <w:pStyle w:val="Footer"/>
      <w:tabs>
        <w:tab w:val="clear" w:pos="9360"/>
        <w:tab w:val="right" w:pos="9090"/>
      </w:tabs>
      <w:rPr>
        <w:b/>
        <w:noProof/>
        <w:sz w:val="16"/>
      </w:rPr>
    </w:pPr>
    <w:r>
      <w:rPr>
        <w:noProof/>
        <w:sz w:val="16"/>
      </w:rPr>
      <w:t>Livingstone</w:t>
    </w:r>
    <w:r w:rsidR="005E71B8">
      <w:rPr>
        <w:noProof/>
        <w:sz w:val="16"/>
      </w:rPr>
      <w:t xml:space="preserve"> </w:t>
    </w:r>
    <w:r>
      <w:rPr>
        <w:noProof/>
        <w:sz w:val="16"/>
      </w:rPr>
      <w:t>Range School Division</w:t>
    </w:r>
    <w:r>
      <w:rPr>
        <w:noProof/>
        <w:sz w:val="16"/>
      </w:rPr>
      <w:tab/>
    </w:r>
    <w:r>
      <w:rPr>
        <w:noProof/>
        <w:sz w:val="16"/>
      </w:rPr>
      <w:tab/>
      <w:t>P</w:t>
    </w:r>
    <w:r w:rsidRPr="000B4012">
      <w:rPr>
        <w:noProof/>
        <w:sz w:val="16"/>
      </w:rPr>
      <w:t xml:space="preserve">age </w:t>
    </w:r>
    <w:r w:rsidRPr="000B4012">
      <w:rPr>
        <w:b/>
        <w:noProof/>
        <w:sz w:val="16"/>
      </w:rPr>
      <w:fldChar w:fldCharType="begin"/>
    </w:r>
    <w:r w:rsidRPr="000B4012">
      <w:rPr>
        <w:b/>
        <w:noProof/>
        <w:sz w:val="16"/>
      </w:rPr>
      <w:instrText xml:space="preserve"> PAGE  \* Arabic  \* MERGEFORMAT </w:instrText>
    </w:r>
    <w:r w:rsidRPr="000B4012">
      <w:rPr>
        <w:b/>
        <w:noProof/>
        <w:sz w:val="16"/>
      </w:rPr>
      <w:fldChar w:fldCharType="separate"/>
    </w:r>
    <w:r w:rsidR="00D93FD8">
      <w:rPr>
        <w:b/>
        <w:noProof/>
        <w:sz w:val="16"/>
      </w:rPr>
      <w:t>7</w:t>
    </w:r>
    <w:r w:rsidRPr="000B4012">
      <w:rPr>
        <w:b/>
        <w:noProof/>
        <w:sz w:val="16"/>
      </w:rPr>
      <w:fldChar w:fldCharType="end"/>
    </w:r>
    <w:r w:rsidRPr="000B4012">
      <w:rPr>
        <w:noProof/>
        <w:sz w:val="16"/>
      </w:rPr>
      <w:t xml:space="preserve"> of </w:t>
    </w:r>
    <w:r w:rsidRPr="000B4012">
      <w:rPr>
        <w:b/>
        <w:noProof/>
        <w:sz w:val="16"/>
      </w:rPr>
      <w:fldChar w:fldCharType="begin"/>
    </w:r>
    <w:r w:rsidRPr="000B4012">
      <w:rPr>
        <w:b/>
        <w:noProof/>
        <w:sz w:val="16"/>
      </w:rPr>
      <w:instrText xml:space="preserve"> NUMPAGES  \* Arabic  \* MERGEFORMAT </w:instrText>
    </w:r>
    <w:r w:rsidRPr="000B4012">
      <w:rPr>
        <w:b/>
        <w:noProof/>
        <w:sz w:val="16"/>
      </w:rPr>
      <w:fldChar w:fldCharType="separate"/>
    </w:r>
    <w:r w:rsidR="00D93FD8">
      <w:rPr>
        <w:b/>
        <w:noProof/>
        <w:sz w:val="16"/>
      </w:rPr>
      <w:t>10</w:t>
    </w:r>
    <w:r w:rsidRPr="000B4012">
      <w:rPr>
        <w:b/>
        <w:noProof/>
        <w:sz w:val="16"/>
      </w:rPr>
      <w:fldChar w:fldCharType="end"/>
    </w:r>
  </w:p>
  <w:p w:rsidR="00D208B6" w:rsidRPr="000B4012" w:rsidRDefault="00D208B6" w:rsidP="00D208B6">
    <w:pPr>
      <w:pStyle w:val="Footer"/>
      <w:tabs>
        <w:tab w:val="clear" w:pos="9360"/>
        <w:tab w:val="right" w:pos="9090"/>
        <w:tab w:val="right" w:pos="10260"/>
      </w:tabs>
    </w:pPr>
    <w:r w:rsidRPr="000B4012">
      <w:rPr>
        <w:noProof/>
        <w:sz w:val="16"/>
      </w:rPr>
      <w:t>Administrataive Procedures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AFB" w:rsidRPr="00A06AFB" w:rsidRDefault="00A06AFB">
    <w:pPr>
      <w:pStyle w:val="Footer"/>
    </w:pPr>
    <w:r w:rsidRPr="00A06AFB">
      <w:rPr>
        <w:noProof/>
        <w:sz w:val="16"/>
      </w:rPr>
      <w:t>{B4810315.DOCX;1}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A0" w:rsidRDefault="00E838A0" w:rsidP="00E838A0">
    <w:pPr>
      <w:pStyle w:val="Footer"/>
      <w:tabs>
        <w:tab w:val="right" w:pos="10620"/>
      </w:tabs>
      <w:ind w:left="720"/>
      <w:rPr>
        <w:noProof/>
        <w:sz w:val="16"/>
      </w:rPr>
    </w:pPr>
  </w:p>
  <w:p w:rsidR="00E838A0" w:rsidRDefault="00E838A0" w:rsidP="00E838A0">
    <w:pPr>
      <w:pStyle w:val="Footer"/>
      <w:tabs>
        <w:tab w:val="clear" w:pos="9360"/>
        <w:tab w:val="right" w:pos="9090"/>
        <w:tab w:val="right" w:pos="10170"/>
      </w:tabs>
      <w:ind w:left="720"/>
      <w:rPr>
        <w:noProof/>
        <w:sz w:val="16"/>
      </w:rPr>
    </w:pPr>
    <w:r>
      <w:rPr>
        <w:noProof/>
        <w:sz w:val="16"/>
        <w:u w:val="single"/>
      </w:rPr>
      <w:tab/>
    </w:r>
    <w:r>
      <w:rPr>
        <w:noProof/>
        <w:sz w:val="16"/>
        <w:u w:val="single"/>
      </w:rPr>
      <w:tab/>
    </w:r>
    <w:r>
      <w:rPr>
        <w:noProof/>
        <w:sz w:val="16"/>
        <w:u w:val="single"/>
      </w:rPr>
      <w:tab/>
    </w:r>
  </w:p>
  <w:p w:rsidR="00E838A0" w:rsidRDefault="00E838A0" w:rsidP="00E838A0">
    <w:pPr>
      <w:pStyle w:val="Footer"/>
      <w:tabs>
        <w:tab w:val="clear" w:pos="9360"/>
        <w:tab w:val="right" w:pos="9090"/>
      </w:tabs>
      <w:ind w:left="720"/>
      <w:rPr>
        <w:b/>
        <w:noProof/>
        <w:sz w:val="16"/>
      </w:rPr>
    </w:pPr>
    <w:r>
      <w:rPr>
        <w:noProof/>
        <w:sz w:val="16"/>
      </w:rPr>
      <w:t>Livingstone</w:t>
    </w:r>
    <w:r w:rsidR="006237BB">
      <w:rPr>
        <w:noProof/>
        <w:sz w:val="16"/>
      </w:rPr>
      <w:t xml:space="preserve"> </w:t>
    </w:r>
    <w:r>
      <w:rPr>
        <w:noProof/>
        <w:sz w:val="16"/>
      </w:rPr>
      <w:t>Range School Division</w:t>
    </w:r>
    <w:r>
      <w:rPr>
        <w:noProof/>
        <w:sz w:val="16"/>
      </w:rPr>
      <w:tab/>
    </w:r>
    <w:r>
      <w:rPr>
        <w:noProof/>
        <w:sz w:val="16"/>
      </w:rPr>
      <w:tab/>
    </w:r>
    <w:r>
      <w:rPr>
        <w:noProof/>
        <w:sz w:val="16"/>
      </w:rPr>
      <w:tab/>
      <w:t>P</w:t>
    </w:r>
    <w:r w:rsidRPr="000B4012">
      <w:rPr>
        <w:noProof/>
        <w:sz w:val="16"/>
      </w:rPr>
      <w:t xml:space="preserve">age </w:t>
    </w:r>
    <w:r w:rsidRPr="000B4012">
      <w:rPr>
        <w:b/>
        <w:noProof/>
        <w:sz w:val="16"/>
      </w:rPr>
      <w:fldChar w:fldCharType="begin"/>
    </w:r>
    <w:r w:rsidRPr="000B4012">
      <w:rPr>
        <w:b/>
        <w:noProof/>
        <w:sz w:val="16"/>
      </w:rPr>
      <w:instrText xml:space="preserve"> PAGE  \* Arabic  \* MERGEFORMAT </w:instrText>
    </w:r>
    <w:r w:rsidRPr="000B4012">
      <w:rPr>
        <w:b/>
        <w:noProof/>
        <w:sz w:val="16"/>
      </w:rPr>
      <w:fldChar w:fldCharType="separate"/>
    </w:r>
    <w:r w:rsidR="00D93FD8">
      <w:rPr>
        <w:b/>
        <w:noProof/>
        <w:sz w:val="16"/>
      </w:rPr>
      <w:t>8</w:t>
    </w:r>
    <w:r w:rsidRPr="000B4012">
      <w:rPr>
        <w:b/>
        <w:noProof/>
        <w:sz w:val="16"/>
      </w:rPr>
      <w:fldChar w:fldCharType="end"/>
    </w:r>
    <w:r w:rsidRPr="000B4012">
      <w:rPr>
        <w:noProof/>
        <w:sz w:val="16"/>
      </w:rPr>
      <w:t xml:space="preserve"> of </w:t>
    </w:r>
    <w:r w:rsidRPr="000B4012">
      <w:rPr>
        <w:b/>
        <w:noProof/>
        <w:sz w:val="16"/>
      </w:rPr>
      <w:fldChar w:fldCharType="begin"/>
    </w:r>
    <w:r w:rsidRPr="000B4012">
      <w:rPr>
        <w:b/>
        <w:noProof/>
        <w:sz w:val="16"/>
      </w:rPr>
      <w:instrText xml:space="preserve"> NUMPAGES  \* Arabic  \* MERGEFORMAT </w:instrText>
    </w:r>
    <w:r w:rsidRPr="000B4012">
      <w:rPr>
        <w:b/>
        <w:noProof/>
        <w:sz w:val="16"/>
      </w:rPr>
      <w:fldChar w:fldCharType="separate"/>
    </w:r>
    <w:r w:rsidR="00D93FD8">
      <w:rPr>
        <w:b/>
        <w:noProof/>
        <w:sz w:val="16"/>
      </w:rPr>
      <w:t>10</w:t>
    </w:r>
    <w:r w:rsidRPr="000B4012">
      <w:rPr>
        <w:b/>
        <w:noProof/>
        <w:sz w:val="16"/>
      </w:rPr>
      <w:fldChar w:fldCharType="end"/>
    </w:r>
  </w:p>
  <w:p w:rsidR="00E838A0" w:rsidRPr="000B4012" w:rsidRDefault="00E838A0" w:rsidP="00E838A0">
    <w:pPr>
      <w:pStyle w:val="Footer"/>
      <w:tabs>
        <w:tab w:val="clear" w:pos="9360"/>
        <w:tab w:val="right" w:pos="9090"/>
        <w:tab w:val="right" w:pos="10260"/>
      </w:tabs>
      <w:ind w:left="720"/>
    </w:pPr>
    <w:r w:rsidRPr="000B4012">
      <w:rPr>
        <w:noProof/>
        <w:sz w:val="16"/>
      </w:rPr>
      <w:t>Administrataive Procedures Manual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8" w:rsidRDefault="00743766">
    <w:pPr>
      <w:pStyle w:val="BodyText"/>
      <w:spacing w:line="14" w:lineRule="auto"/>
    </w:pPr>
    <w:r>
      <w:pict>
        <v:line id="_x0000_s12289" style="position:absolute;z-index:-251657216;mso-position-horizontal-relative:page;mso-position-vertical-relative:page" from="70.55pt,749.05pt" to="541.45pt,749.05pt" strokeweight="1.44pt">
          <w10:wrap anchorx="page" anchory="page"/>
        </v:line>
      </w:pict>
    </w:r>
    <w:r>
      <w:pict>
        <v:shapetype id="_x0000_t202" coordsize="21600,21600" o:spt="202" path="m,l,21600r21600,l21600,xe">
          <v:stroke joinstyle="miter"/>
          <v:path gradientshapeok="t" o:connecttype="rect"/>
        </v:shapetype>
        <v:shape id="_x0000_s12290" type="#_x0000_t202" style="position:absolute;margin-left:71pt;margin-top:749pt;width:263.25pt;height:22.4pt;z-index:-251656192;mso-position-horizontal-relative:page;mso-position-vertical-relative:page" filled="f" stroked="f">
          <v:textbox inset="0,0,0,0">
            <w:txbxContent>
              <w:p w:rsidR="00CA10C8" w:rsidRDefault="00CA10C8">
                <w:pPr>
                  <w:spacing w:before="14"/>
                  <w:ind w:left="20" w:right="3"/>
                  <w:rPr>
                    <w:sz w:val="18"/>
                  </w:rPr>
                </w:pPr>
                <w:r>
                  <w:rPr>
                    <w:sz w:val="18"/>
                  </w:rPr>
                  <w:t>FOIP Privacy Impact Assessment Tool Form – Business Services Revised: 20-Aug-2020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107" w:rsidRDefault="00663107" w:rsidP="00663107">
      <w:pPr>
        <w:rPr>
          <w:noProof/>
        </w:rPr>
      </w:pPr>
      <w:r>
        <w:rPr>
          <w:noProof/>
        </w:rPr>
        <w:separator/>
      </w:r>
    </w:p>
  </w:footnote>
  <w:footnote w:type="continuationSeparator" w:id="0">
    <w:p w:rsidR="00663107" w:rsidRDefault="00663107" w:rsidP="0066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087"/>
    <w:multiLevelType w:val="hybridMultilevel"/>
    <w:tmpl w:val="783E42CA"/>
    <w:lvl w:ilvl="0" w:tplc="294A403A">
      <w:start w:val="1"/>
      <w:numFmt w:val="decimal"/>
      <w:lvlText w:val="%1."/>
      <w:lvlJc w:val="left"/>
      <w:pPr>
        <w:ind w:left="720" w:hanging="360"/>
      </w:pPr>
      <w:rPr>
        <w:rFonts w:ascii="Calibri" w:hAnsi="Calibri" w:cs="Calibri"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43B78"/>
    <w:multiLevelType w:val="hybridMultilevel"/>
    <w:tmpl w:val="6C8807D0"/>
    <w:lvl w:ilvl="0" w:tplc="F7926806">
      <w:start w:val="1"/>
      <w:numFmt w:val="decimal"/>
      <w:lvlText w:val="%1."/>
      <w:lvlJc w:val="left"/>
      <w:pPr>
        <w:ind w:left="839" w:hanging="720"/>
        <w:jc w:val="left"/>
      </w:pPr>
      <w:rPr>
        <w:rFonts w:ascii="Arial" w:eastAsia="Arial" w:hAnsi="Arial" w:cs="Arial" w:hint="default"/>
        <w:spacing w:val="-1"/>
        <w:w w:val="99"/>
        <w:sz w:val="20"/>
        <w:szCs w:val="20"/>
      </w:rPr>
    </w:lvl>
    <w:lvl w:ilvl="1" w:tplc="3120F812">
      <w:numFmt w:val="bullet"/>
      <w:lvlText w:val="•"/>
      <w:lvlJc w:val="left"/>
      <w:pPr>
        <w:ind w:left="1716" w:hanging="720"/>
      </w:pPr>
      <w:rPr>
        <w:rFonts w:hint="default"/>
      </w:rPr>
    </w:lvl>
    <w:lvl w:ilvl="2" w:tplc="8A2C4A5C">
      <w:numFmt w:val="bullet"/>
      <w:lvlText w:val="•"/>
      <w:lvlJc w:val="left"/>
      <w:pPr>
        <w:ind w:left="2592" w:hanging="720"/>
      </w:pPr>
      <w:rPr>
        <w:rFonts w:hint="default"/>
      </w:rPr>
    </w:lvl>
    <w:lvl w:ilvl="3" w:tplc="2766C9FE">
      <w:numFmt w:val="bullet"/>
      <w:lvlText w:val="•"/>
      <w:lvlJc w:val="left"/>
      <w:pPr>
        <w:ind w:left="3468" w:hanging="720"/>
      </w:pPr>
      <w:rPr>
        <w:rFonts w:hint="default"/>
      </w:rPr>
    </w:lvl>
    <w:lvl w:ilvl="4" w:tplc="BC1AE5D2">
      <w:numFmt w:val="bullet"/>
      <w:lvlText w:val="•"/>
      <w:lvlJc w:val="left"/>
      <w:pPr>
        <w:ind w:left="4344" w:hanging="720"/>
      </w:pPr>
      <w:rPr>
        <w:rFonts w:hint="default"/>
      </w:rPr>
    </w:lvl>
    <w:lvl w:ilvl="5" w:tplc="2CF0449A">
      <w:numFmt w:val="bullet"/>
      <w:lvlText w:val="•"/>
      <w:lvlJc w:val="left"/>
      <w:pPr>
        <w:ind w:left="5220" w:hanging="720"/>
      </w:pPr>
      <w:rPr>
        <w:rFonts w:hint="default"/>
      </w:rPr>
    </w:lvl>
    <w:lvl w:ilvl="6" w:tplc="55CCFA76">
      <w:numFmt w:val="bullet"/>
      <w:lvlText w:val="•"/>
      <w:lvlJc w:val="left"/>
      <w:pPr>
        <w:ind w:left="6096" w:hanging="720"/>
      </w:pPr>
      <w:rPr>
        <w:rFonts w:hint="default"/>
      </w:rPr>
    </w:lvl>
    <w:lvl w:ilvl="7" w:tplc="2C64712C">
      <w:numFmt w:val="bullet"/>
      <w:lvlText w:val="•"/>
      <w:lvlJc w:val="left"/>
      <w:pPr>
        <w:ind w:left="6972" w:hanging="720"/>
      </w:pPr>
      <w:rPr>
        <w:rFonts w:hint="default"/>
      </w:rPr>
    </w:lvl>
    <w:lvl w:ilvl="8" w:tplc="3D08F07A">
      <w:numFmt w:val="bullet"/>
      <w:lvlText w:val="•"/>
      <w:lvlJc w:val="left"/>
      <w:pPr>
        <w:ind w:left="7848" w:hanging="720"/>
      </w:pPr>
      <w:rPr>
        <w:rFonts w:hint="default"/>
      </w:rPr>
    </w:lvl>
  </w:abstractNum>
  <w:abstractNum w:abstractNumId="2" w15:restartNumberingAfterBreak="0">
    <w:nsid w:val="069E0B2F"/>
    <w:multiLevelType w:val="multilevel"/>
    <w:tmpl w:val="8E54D58C"/>
    <w:lvl w:ilvl="0">
      <w:start w:val="1"/>
      <w:numFmt w:val="lowerLetter"/>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67DE1"/>
    <w:multiLevelType w:val="multilevel"/>
    <w:tmpl w:val="E89A188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5C04C7"/>
    <w:multiLevelType w:val="multilevel"/>
    <w:tmpl w:val="08807F5C"/>
    <w:lvl w:ilvl="0">
      <w:start w:val="10"/>
      <w:numFmt w:val="decimal"/>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36C2B"/>
    <w:multiLevelType w:val="hybridMultilevel"/>
    <w:tmpl w:val="BA2CAB7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B73817"/>
    <w:multiLevelType w:val="multilevel"/>
    <w:tmpl w:val="3586ACFA"/>
    <w:lvl w:ilvl="0">
      <w:start w:val="6"/>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D515D"/>
    <w:multiLevelType w:val="hybridMultilevel"/>
    <w:tmpl w:val="44DC0516"/>
    <w:lvl w:ilvl="0" w:tplc="7F3E1580">
      <w:start w:val="1"/>
      <w:numFmt w:val="decimal"/>
      <w:lvlText w:val="%1."/>
      <w:lvlJc w:val="left"/>
      <w:pPr>
        <w:ind w:left="795" w:hanging="360"/>
      </w:pPr>
      <w:rPr>
        <w:rFonts w:hint="default"/>
      </w:rPr>
    </w:lvl>
    <w:lvl w:ilvl="1" w:tplc="10090019">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8" w15:restartNumberingAfterBreak="0">
    <w:nsid w:val="317A62C4"/>
    <w:multiLevelType w:val="multilevel"/>
    <w:tmpl w:val="6FF43B80"/>
    <w:lvl w:ilvl="0">
      <w:start w:val="1"/>
      <w:numFmt w:val="lowerLetter"/>
      <w:lvlText w:val="%1."/>
      <w:lvlJc w:val="left"/>
      <w:pPr>
        <w:tabs>
          <w:tab w:val="left" w:pos="100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6B4259"/>
    <w:multiLevelType w:val="hybridMultilevel"/>
    <w:tmpl w:val="1C9CF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94708E7"/>
    <w:multiLevelType w:val="hybridMultilevel"/>
    <w:tmpl w:val="D194BB94"/>
    <w:lvl w:ilvl="0" w:tplc="C48A543C">
      <w:start w:val="5"/>
      <w:numFmt w:val="decimal"/>
      <w:lvlText w:val="%1."/>
      <w:lvlJc w:val="left"/>
      <w:pPr>
        <w:ind w:left="1650" w:hanging="360"/>
      </w:pPr>
      <w:rPr>
        <w:rFonts w:hint="default"/>
      </w:rPr>
    </w:lvl>
    <w:lvl w:ilvl="1" w:tplc="10090019" w:tentative="1">
      <w:start w:val="1"/>
      <w:numFmt w:val="lowerLetter"/>
      <w:lvlText w:val="%2."/>
      <w:lvlJc w:val="left"/>
      <w:pPr>
        <w:ind w:left="2370" w:hanging="360"/>
      </w:pPr>
    </w:lvl>
    <w:lvl w:ilvl="2" w:tplc="1009001B" w:tentative="1">
      <w:start w:val="1"/>
      <w:numFmt w:val="lowerRoman"/>
      <w:lvlText w:val="%3."/>
      <w:lvlJc w:val="right"/>
      <w:pPr>
        <w:ind w:left="3090" w:hanging="180"/>
      </w:pPr>
    </w:lvl>
    <w:lvl w:ilvl="3" w:tplc="1009000F" w:tentative="1">
      <w:start w:val="1"/>
      <w:numFmt w:val="decimal"/>
      <w:lvlText w:val="%4."/>
      <w:lvlJc w:val="left"/>
      <w:pPr>
        <w:ind w:left="3810" w:hanging="360"/>
      </w:pPr>
    </w:lvl>
    <w:lvl w:ilvl="4" w:tplc="10090019" w:tentative="1">
      <w:start w:val="1"/>
      <w:numFmt w:val="lowerLetter"/>
      <w:lvlText w:val="%5."/>
      <w:lvlJc w:val="left"/>
      <w:pPr>
        <w:ind w:left="4530" w:hanging="360"/>
      </w:pPr>
    </w:lvl>
    <w:lvl w:ilvl="5" w:tplc="1009001B" w:tentative="1">
      <w:start w:val="1"/>
      <w:numFmt w:val="lowerRoman"/>
      <w:lvlText w:val="%6."/>
      <w:lvlJc w:val="right"/>
      <w:pPr>
        <w:ind w:left="5250" w:hanging="180"/>
      </w:pPr>
    </w:lvl>
    <w:lvl w:ilvl="6" w:tplc="1009000F" w:tentative="1">
      <w:start w:val="1"/>
      <w:numFmt w:val="decimal"/>
      <w:lvlText w:val="%7."/>
      <w:lvlJc w:val="left"/>
      <w:pPr>
        <w:ind w:left="5970" w:hanging="360"/>
      </w:pPr>
    </w:lvl>
    <w:lvl w:ilvl="7" w:tplc="10090019" w:tentative="1">
      <w:start w:val="1"/>
      <w:numFmt w:val="lowerLetter"/>
      <w:lvlText w:val="%8."/>
      <w:lvlJc w:val="left"/>
      <w:pPr>
        <w:ind w:left="6690" w:hanging="360"/>
      </w:pPr>
    </w:lvl>
    <w:lvl w:ilvl="8" w:tplc="1009001B" w:tentative="1">
      <w:start w:val="1"/>
      <w:numFmt w:val="lowerRoman"/>
      <w:lvlText w:val="%9."/>
      <w:lvlJc w:val="right"/>
      <w:pPr>
        <w:ind w:left="7410" w:hanging="180"/>
      </w:pPr>
    </w:lvl>
  </w:abstractNum>
  <w:abstractNum w:abstractNumId="11" w15:restartNumberingAfterBreak="0">
    <w:nsid w:val="3AAA5753"/>
    <w:multiLevelType w:val="multilevel"/>
    <w:tmpl w:val="BB52C5A4"/>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B73DBF"/>
    <w:multiLevelType w:val="hybridMultilevel"/>
    <w:tmpl w:val="0D40B9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89544D"/>
    <w:multiLevelType w:val="hybridMultilevel"/>
    <w:tmpl w:val="3E968082"/>
    <w:lvl w:ilvl="0" w:tplc="238E5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115B8"/>
    <w:multiLevelType w:val="hybridMultilevel"/>
    <w:tmpl w:val="02FE3D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F54200B"/>
    <w:multiLevelType w:val="multilevel"/>
    <w:tmpl w:val="21FACC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183884"/>
    <w:multiLevelType w:val="multilevel"/>
    <w:tmpl w:val="9D02028C"/>
    <w:lvl w:ilvl="0">
      <w:start w:val="5"/>
      <w:numFmt w:val="decimal"/>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AE5E45"/>
    <w:multiLevelType w:val="hybridMultilevel"/>
    <w:tmpl w:val="7EDAE10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436EB"/>
    <w:multiLevelType w:val="multilevel"/>
    <w:tmpl w:val="0648729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A65A4A"/>
    <w:multiLevelType w:val="hybridMultilevel"/>
    <w:tmpl w:val="74BCE194"/>
    <w:lvl w:ilvl="0" w:tplc="F5821412">
      <w:start w:val="1"/>
      <w:numFmt w:val="decimal"/>
      <w:lvlText w:val="%1."/>
      <w:lvlJc w:val="left"/>
      <w:pPr>
        <w:ind w:left="1530" w:hanging="360"/>
      </w:pPr>
      <w:rPr>
        <w:rFonts w:hint="default"/>
      </w:rPr>
    </w:lvl>
    <w:lvl w:ilvl="1" w:tplc="10090019" w:tentative="1">
      <w:start w:val="1"/>
      <w:numFmt w:val="lowerLetter"/>
      <w:lvlText w:val="%2."/>
      <w:lvlJc w:val="left"/>
      <w:pPr>
        <w:ind w:left="2250" w:hanging="360"/>
      </w:p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20" w15:restartNumberingAfterBreak="0">
    <w:nsid w:val="78424530"/>
    <w:multiLevelType w:val="hybridMultilevel"/>
    <w:tmpl w:val="4D145B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F6724A"/>
    <w:multiLevelType w:val="multilevel"/>
    <w:tmpl w:val="B6C8A198"/>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6"/>
  </w:num>
  <w:num w:numId="4">
    <w:abstractNumId w:val="11"/>
  </w:num>
  <w:num w:numId="5">
    <w:abstractNumId w:val="18"/>
  </w:num>
  <w:num w:numId="6">
    <w:abstractNumId w:val="8"/>
  </w:num>
  <w:num w:numId="7">
    <w:abstractNumId w:val="2"/>
  </w:num>
  <w:num w:numId="8">
    <w:abstractNumId w:val="21"/>
  </w:num>
  <w:num w:numId="9">
    <w:abstractNumId w:val="16"/>
  </w:num>
  <w:num w:numId="10">
    <w:abstractNumId w:val="4"/>
  </w:num>
  <w:num w:numId="11">
    <w:abstractNumId w:val="20"/>
  </w:num>
  <w:num w:numId="12">
    <w:abstractNumId w:val="7"/>
  </w:num>
  <w:num w:numId="13">
    <w:abstractNumId w:val="0"/>
  </w:num>
  <w:num w:numId="14">
    <w:abstractNumId w:val="5"/>
  </w:num>
  <w:num w:numId="15">
    <w:abstractNumId w:val="12"/>
  </w:num>
  <w:num w:numId="16">
    <w:abstractNumId w:val="17"/>
  </w:num>
  <w:num w:numId="17">
    <w:abstractNumId w:val="13"/>
  </w:num>
  <w:num w:numId="18">
    <w:abstractNumId w:val="10"/>
  </w:num>
  <w:num w:numId="19">
    <w:abstractNumId w:val="19"/>
  </w:num>
  <w:num w:numId="20">
    <w:abstractNumId w:val="9"/>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89"/>
    <w:rsid w:val="00015586"/>
    <w:rsid w:val="000573BC"/>
    <w:rsid w:val="000652D9"/>
    <w:rsid w:val="0006774B"/>
    <w:rsid w:val="000A3A55"/>
    <w:rsid w:val="000B4012"/>
    <w:rsid w:val="000D74CF"/>
    <w:rsid w:val="000E4F1E"/>
    <w:rsid w:val="00101D65"/>
    <w:rsid w:val="00134E02"/>
    <w:rsid w:val="0014520B"/>
    <w:rsid w:val="00183C71"/>
    <w:rsid w:val="001A1AD2"/>
    <w:rsid w:val="00203D3F"/>
    <w:rsid w:val="002347DF"/>
    <w:rsid w:val="0023724C"/>
    <w:rsid w:val="0025603D"/>
    <w:rsid w:val="00261832"/>
    <w:rsid w:val="00267815"/>
    <w:rsid w:val="00270BAD"/>
    <w:rsid w:val="002751CF"/>
    <w:rsid w:val="003231DE"/>
    <w:rsid w:val="00326BC2"/>
    <w:rsid w:val="00326D25"/>
    <w:rsid w:val="00332133"/>
    <w:rsid w:val="00335288"/>
    <w:rsid w:val="00340A2B"/>
    <w:rsid w:val="003452F9"/>
    <w:rsid w:val="00351F8C"/>
    <w:rsid w:val="003606FE"/>
    <w:rsid w:val="003C083E"/>
    <w:rsid w:val="003D7165"/>
    <w:rsid w:val="004053BB"/>
    <w:rsid w:val="00417395"/>
    <w:rsid w:val="0042125D"/>
    <w:rsid w:val="00436B30"/>
    <w:rsid w:val="00497643"/>
    <w:rsid w:val="004A1ED9"/>
    <w:rsid w:val="004B3EEA"/>
    <w:rsid w:val="004E213B"/>
    <w:rsid w:val="005319E9"/>
    <w:rsid w:val="00531EEC"/>
    <w:rsid w:val="0053521E"/>
    <w:rsid w:val="00560D2C"/>
    <w:rsid w:val="00565D51"/>
    <w:rsid w:val="005669BA"/>
    <w:rsid w:val="00595FC5"/>
    <w:rsid w:val="005A070F"/>
    <w:rsid w:val="005A26E4"/>
    <w:rsid w:val="005E71B8"/>
    <w:rsid w:val="005F26A2"/>
    <w:rsid w:val="00612EAE"/>
    <w:rsid w:val="00614984"/>
    <w:rsid w:val="006237BB"/>
    <w:rsid w:val="00652D0F"/>
    <w:rsid w:val="00663107"/>
    <w:rsid w:val="006A46DF"/>
    <w:rsid w:val="006B7791"/>
    <w:rsid w:val="006E0A99"/>
    <w:rsid w:val="006E71BE"/>
    <w:rsid w:val="006F2783"/>
    <w:rsid w:val="00700AE3"/>
    <w:rsid w:val="0074088B"/>
    <w:rsid w:val="00743766"/>
    <w:rsid w:val="00777C52"/>
    <w:rsid w:val="007A4117"/>
    <w:rsid w:val="007A6779"/>
    <w:rsid w:val="007E00FB"/>
    <w:rsid w:val="007E7D09"/>
    <w:rsid w:val="007F620E"/>
    <w:rsid w:val="00806CB0"/>
    <w:rsid w:val="00812FDD"/>
    <w:rsid w:val="00814742"/>
    <w:rsid w:val="00873530"/>
    <w:rsid w:val="00880B75"/>
    <w:rsid w:val="00881ADA"/>
    <w:rsid w:val="00881F73"/>
    <w:rsid w:val="00882EF9"/>
    <w:rsid w:val="00886EA3"/>
    <w:rsid w:val="008A350A"/>
    <w:rsid w:val="008B4640"/>
    <w:rsid w:val="008C642B"/>
    <w:rsid w:val="008E1269"/>
    <w:rsid w:val="008F035E"/>
    <w:rsid w:val="008F6202"/>
    <w:rsid w:val="00925C37"/>
    <w:rsid w:val="009303FA"/>
    <w:rsid w:val="00930609"/>
    <w:rsid w:val="00956AA7"/>
    <w:rsid w:val="00970112"/>
    <w:rsid w:val="009849B8"/>
    <w:rsid w:val="0099304F"/>
    <w:rsid w:val="00993D0A"/>
    <w:rsid w:val="009A2FF8"/>
    <w:rsid w:val="009A5BA1"/>
    <w:rsid w:val="009C5FC6"/>
    <w:rsid w:val="009E42D6"/>
    <w:rsid w:val="009F12C9"/>
    <w:rsid w:val="00A06AFB"/>
    <w:rsid w:val="00A23B42"/>
    <w:rsid w:val="00A24902"/>
    <w:rsid w:val="00A4076B"/>
    <w:rsid w:val="00A5105F"/>
    <w:rsid w:val="00A65326"/>
    <w:rsid w:val="00A67095"/>
    <w:rsid w:val="00A677B0"/>
    <w:rsid w:val="00AA11B5"/>
    <w:rsid w:val="00AC4170"/>
    <w:rsid w:val="00AE4764"/>
    <w:rsid w:val="00B47055"/>
    <w:rsid w:val="00B533C3"/>
    <w:rsid w:val="00B73232"/>
    <w:rsid w:val="00B970B7"/>
    <w:rsid w:val="00BA16EE"/>
    <w:rsid w:val="00BE0589"/>
    <w:rsid w:val="00C50499"/>
    <w:rsid w:val="00C70A7D"/>
    <w:rsid w:val="00C71CED"/>
    <w:rsid w:val="00C74242"/>
    <w:rsid w:val="00CA10C8"/>
    <w:rsid w:val="00CA57F0"/>
    <w:rsid w:val="00D208B6"/>
    <w:rsid w:val="00D32DAF"/>
    <w:rsid w:val="00D72C74"/>
    <w:rsid w:val="00D856C1"/>
    <w:rsid w:val="00D93FD8"/>
    <w:rsid w:val="00DA522F"/>
    <w:rsid w:val="00DB271C"/>
    <w:rsid w:val="00DB5363"/>
    <w:rsid w:val="00DB5740"/>
    <w:rsid w:val="00DB5CD9"/>
    <w:rsid w:val="00DD48C2"/>
    <w:rsid w:val="00DF3501"/>
    <w:rsid w:val="00E104D5"/>
    <w:rsid w:val="00E41737"/>
    <w:rsid w:val="00E50A54"/>
    <w:rsid w:val="00E51C8A"/>
    <w:rsid w:val="00E55190"/>
    <w:rsid w:val="00E838A0"/>
    <w:rsid w:val="00F247D9"/>
    <w:rsid w:val="00F42D8C"/>
    <w:rsid w:val="00F64ADE"/>
    <w:rsid w:val="00F77078"/>
    <w:rsid w:val="00F84653"/>
    <w:rsid w:val="00F92A1E"/>
    <w:rsid w:val="00FB2257"/>
    <w:rsid w:val="00FB7169"/>
    <w:rsid w:val="00FE5A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F09EF34"/>
  <w15:docId w15:val="{AB9B6E98-8A0E-4479-9964-F2800153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link w:val="Heading1Char"/>
    <w:uiPriority w:val="9"/>
    <w:qFormat/>
    <w:rsid w:val="00CA10C8"/>
    <w:pPr>
      <w:widowControl w:val="0"/>
      <w:autoSpaceDE w:val="0"/>
      <w:autoSpaceDN w:val="0"/>
      <w:spacing w:before="39"/>
      <w:ind w:left="556" w:right="556"/>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107"/>
    <w:rPr>
      <w:rFonts w:ascii="Tahoma" w:hAnsi="Tahoma" w:cs="Tahoma"/>
      <w:sz w:val="16"/>
      <w:szCs w:val="16"/>
    </w:rPr>
  </w:style>
  <w:style w:type="character" w:customStyle="1" w:styleId="BalloonTextChar">
    <w:name w:val="Balloon Text Char"/>
    <w:basedOn w:val="DefaultParagraphFont"/>
    <w:link w:val="BalloonText"/>
    <w:uiPriority w:val="99"/>
    <w:semiHidden/>
    <w:rsid w:val="00663107"/>
    <w:rPr>
      <w:rFonts w:ascii="Tahoma" w:hAnsi="Tahoma" w:cs="Tahoma"/>
      <w:sz w:val="16"/>
      <w:szCs w:val="16"/>
    </w:rPr>
  </w:style>
  <w:style w:type="paragraph" w:styleId="Header">
    <w:name w:val="header"/>
    <w:basedOn w:val="Normal"/>
    <w:link w:val="HeaderChar"/>
    <w:uiPriority w:val="99"/>
    <w:unhideWhenUsed/>
    <w:rsid w:val="00663107"/>
    <w:pPr>
      <w:tabs>
        <w:tab w:val="center" w:pos="4680"/>
        <w:tab w:val="right" w:pos="9360"/>
      </w:tabs>
    </w:pPr>
  </w:style>
  <w:style w:type="character" w:customStyle="1" w:styleId="HeaderChar">
    <w:name w:val="Header Char"/>
    <w:basedOn w:val="DefaultParagraphFont"/>
    <w:link w:val="Header"/>
    <w:uiPriority w:val="99"/>
    <w:rsid w:val="00663107"/>
  </w:style>
  <w:style w:type="paragraph" w:styleId="Footer">
    <w:name w:val="footer"/>
    <w:basedOn w:val="Normal"/>
    <w:link w:val="FooterChar"/>
    <w:uiPriority w:val="99"/>
    <w:unhideWhenUsed/>
    <w:rsid w:val="00663107"/>
    <w:pPr>
      <w:tabs>
        <w:tab w:val="center" w:pos="4680"/>
        <w:tab w:val="right" w:pos="9360"/>
      </w:tabs>
    </w:pPr>
  </w:style>
  <w:style w:type="character" w:customStyle="1" w:styleId="FooterChar">
    <w:name w:val="Footer Char"/>
    <w:basedOn w:val="DefaultParagraphFont"/>
    <w:link w:val="Footer"/>
    <w:uiPriority w:val="99"/>
    <w:rsid w:val="00663107"/>
  </w:style>
  <w:style w:type="paragraph" w:styleId="ListParagraph">
    <w:name w:val="List Paragraph"/>
    <w:basedOn w:val="Normal"/>
    <w:uiPriority w:val="1"/>
    <w:qFormat/>
    <w:rsid w:val="00F64ADE"/>
    <w:pPr>
      <w:ind w:left="720"/>
      <w:contextualSpacing/>
    </w:pPr>
  </w:style>
  <w:style w:type="character" w:styleId="Hyperlink">
    <w:name w:val="Hyperlink"/>
    <w:basedOn w:val="DefaultParagraphFont"/>
    <w:uiPriority w:val="99"/>
    <w:unhideWhenUsed/>
    <w:rsid w:val="0023724C"/>
    <w:rPr>
      <w:color w:val="0000FF" w:themeColor="hyperlink"/>
      <w:u w:val="single"/>
    </w:rPr>
  </w:style>
  <w:style w:type="character" w:styleId="UnresolvedMention">
    <w:name w:val="Unresolved Mention"/>
    <w:basedOn w:val="DefaultParagraphFont"/>
    <w:uiPriority w:val="99"/>
    <w:semiHidden/>
    <w:unhideWhenUsed/>
    <w:rsid w:val="0023724C"/>
    <w:rPr>
      <w:color w:val="605E5C"/>
      <w:shd w:val="clear" w:color="auto" w:fill="E1DFDD"/>
    </w:rPr>
  </w:style>
  <w:style w:type="character" w:styleId="FollowedHyperlink">
    <w:name w:val="FollowedHyperlink"/>
    <w:basedOn w:val="DefaultParagraphFont"/>
    <w:uiPriority w:val="99"/>
    <w:semiHidden/>
    <w:unhideWhenUsed/>
    <w:rsid w:val="0023724C"/>
    <w:rPr>
      <w:color w:val="800080" w:themeColor="followedHyperlink"/>
      <w:u w:val="single"/>
    </w:rPr>
  </w:style>
  <w:style w:type="character" w:customStyle="1" w:styleId="Heading1Char">
    <w:name w:val="Heading 1 Char"/>
    <w:basedOn w:val="DefaultParagraphFont"/>
    <w:link w:val="Heading1"/>
    <w:uiPriority w:val="9"/>
    <w:rsid w:val="00CA10C8"/>
    <w:rPr>
      <w:rFonts w:ascii="Arial" w:eastAsia="Arial" w:hAnsi="Arial" w:cs="Arial"/>
      <w:b/>
      <w:bCs/>
      <w:sz w:val="24"/>
      <w:szCs w:val="24"/>
    </w:rPr>
  </w:style>
  <w:style w:type="paragraph" w:styleId="BodyText">
    <w:name w:val="Body Text"/>
    <w:basedOn w:val="Normal"/>
    <w:link w:val="BodyTextChar"/>
    <w:uiPriority w:val="1"/>
    <w:qFormat/>
    <w:rsid w:val="00CA10C8"/>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A10C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rsd.ca/download/295394"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F992-4C98-4843-8D98-EF033B0E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2427</Words>
  <Characters>13837</Characters>
  <Application>Microsoft Office Word</Application>
  <DocSecurity>0</DocSecurity>
  <PresentationFormat/>
  <Lines>115</Lines>
  <Paragraphs>32</Paragraphs>
  <ScaleCrop>false</ScaleCrop>
  <HeadingPairs>
    <vt:vector size="2" baseType="variant">
      <vt:variant>
        <vt:lpstr>Title</vt:lpstr>
      </vt:variant>
      <vt:variant>
        <vt:i4>1</vt:i4>
      </vt:variant>
    </vt:vector>
  </HeadingPairs>
  <TitlesOfParts>
    <vt:vector size="1" baseType="lpstr">
      <vt:lpstr>ADMINISTRATIVE PROCEDURE 141 - Final Draft (B4810315-2).DOCX</vt:lpstr>
    </vt:vector>
  </TitlesOfParts>
  <Company>Brownlee</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PROCEDURE 141 - Final Draft (B4810315-2).DOCX</dc:title>
  <dc:subject>B4810315.DOCX;2/font=8</dc:subject>
  <dc:creator>Rock, Gayle</dc:creator>
  <dc:description>DO NOT STAMP</dc:description>
  <cp:lastModifiedBy>Nikki Lytwyn</cp:lastModifiedBy>
  <cp:revision>6</cp:revision>
  <dcterms:created xsi:type="dcterms:W3CDTF">2022-09-29T16:56:00Z</dcterms:created>
  <dcterms:modified xsi:type="dcterms:W3CDTF">2023-02-03T20:54:00Z</dcterms:modified>
</cp:coreProperties>
</file>