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69D" w:rsidRDefault="0007269D" w:rsidP="008E7F6F">
      <w:pPr>
        <w:rPr>
          <w:rFonts w:ascii="Open Sans Extrabold" w:hAnsi="Open Sans Extrabold" w:cs="Open Sans Extrabold"/>
          <w:sz w:val="36"/>
          <w:szCs w:val="22"/>
        </w:rPr>
      </w:pPr>
    </w:p>
    <w:p w:rsidR="009F6B8A" w:rsidRPr="009F6B8A" w:rsidRDefault="009F6B8A" w:rsidP="0007269D">
      <w:pPr>
        <w:jc w:val="center"/>
        <w:rPr>
          <w:rFonts w:ascii="Open Sans Extrabold" w:hAnsi="Open Sans Extrabold" w:cs="Open Sans Extrabold"/>
          <w:sz w:val="36"/>
          <w:szCs w:val="22"/>
        </w:rPr>
      </w:pPr>
      <w:r>
        <w:rPr>
          <w:rFonts w:ascii="Open Sans" w:hAnsi="Open Sans" w:cs="Open Sans"/>
          <w:b/>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571625" cy="1123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Stacked-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23950"/>
                    </a:xfrm>
                    <a:prstGeom prst="rect">
                      <a:avLst/>
                    </a:prstGeom>
                  </pic:spPr>
                </pic:pic>
              </a:graphicData>
            </a:graphic>
            <wp14:sizeRelH relativeFrom="margin">
              <wp14:pctWidth>0</wp14:pctWidth>
            </wp14:sizeRelH>
            <wp14:sizeRelV relativeFrom="margin">
              <wp14:pctHeight>0</wp14:pctHeight>
            </wp14:sizeRelV>
          </wp:anchor>
        </w:drawing>
      </w:r>
      <w:r w:rsidRPr="009F6B8A">
        <w:rPr>
          <w:rFonts w:ascii="Open Sans Extrabold" w:hAnsi="Open Sans Extrabold" w:cs="Open Sans Extrabold"/>
          <w:sz w:val="36"/>
          <w:szCs w:val="22"/>
        </w:rPr>
        <w:t>BOARD OF TRUSTESS KEY MESSAGES</w:t>
      </w:r>
    </w:p>
    <w:p w:rsidR="009F6B8A" w:rsidRDefault="009F6B8A" w:rsidP="00BF3ED3">
      <w:pPr>
        <w:rPr>
          <w:rFonts w:ascii="Open Sans" w:hAnsi="Open Sans" w:cs="Open Sans"/>
          <w:sz w:val="20"/>
          <w:szCs w:val="22"/>
        </w:rPr>
      </w:pPr>
    </w:p>
    <w:p w:rsidR="00B92D81" w:rsidRPr="00F72B4C" w:rsidRDefault="008841E3" w:rsidP="002B6084">
      <w:pPr>
        <w:rPr>
          <w:rFonts w:ascii="Open Sans" w:hAnsi="Open Sans" w:cs="Open Sans"/>
          <w:sz w:val="20"/>
          <w:szCs w:val="20"/>
        </w:rPr>
      </w:pPr>
      <w:r w:rsidRPr="00F72B4C">
        <w:rPr>
          <w:rFonts w:ascii="Open Sans" w:hAnsi="Open Sans" w:cs="Open Sans"/>
          <w:sz w:val="20"/>
          <w:szCs w:val="20"/>
        </w:rPr>
        <w:t xml:space="preserve">Following are the </w:t>
      </w:r>
      <w:r w:rsidR="00986842" w:rsidRPr="00F72B4C">
        <w:rPr>
          <w:rFonts w:ascii="Open Sans" w:hAnsi="Open Sans" w:cs="Open Sans"/>
          <w:sz w:val="20"/>
          <w:szCs w:val="20"/>
        </w:rPr>
        <w:t>Key Messages</w:t>
      </w:r>
      <w:r w:rsidRPr="00F72B4C">
        <w:rPr>
          <w:rFonts w:ascii="Open Sans" w:hAnsi="Open Sans" w:cs="Open Sans"/>
          <w:sz w:val="20"/>
          <w:szCs w:val="20"/>
        </w:rPr>
        <w:t xml:space="preserve"> from the Board </w:t>
      </w:r>
      <w:r w:rsidR="0083793F" w:rsidRPr="00F72B4C">
        <w:rPr>
          <w:rFonts w:ascii="Open Sans" w:hAnsi="Open Sans" w:cs="Open Sans"/>
          <w:sz w:val="20"/>
          <w:szCs w:val="20"/>
        </w:rPr>
        <w:t xml:space="preserve">of Trustees </w:t>
      </w:r>
      <w:r w:rsidR="00D96C6F" w:rsidRPr="00F72B4C">
        <w:rPr>
          <w:rFonts w:ascii="Open Sans" w:hAnsi="Open Sans" w:cs="Open Sans"/>
          <w:sz w:val="20"/>
          <w:szCs w:val="20"/>
        </w:rPr>
        <w:t xml:space="preserve">Regular </w:t>
      </w:r>
      <w:r w:rsidR="006B7C92" w:rsidRPr="00F72B4C">
        <w:rPr>
          <w:rFonts w:ascii="Open Sans" w:hAnsi="Open Sans" w:cs="Open Sans"/>
          <w:sz w:val="20"/>
          <w:szCs w:val="20"/>
        </w:rPr>
        <w:t xml:space="preserve">Meeting held on </w:t>
      </w:r>
      <w:r w:rsidR="009C33AC">
        <w:rPr>
          <w:rFonts w:ascii="Open Sans" w:hAnsi="Open Sans" w:cs="Open Sans"/>
          <w:sz w:val="20"/>
          <w:szCs w:val="20"/>
        </w:rPr>
        <w:t>Monday</w:t>
      </w:r>
      <w:r w:rsidR="007874D3" w:rsidRPr="00F72B4C">
        <w:rPr>
          <w:rFonts w:ascii="Open Sans" w:hAnsi="Open Sans" w:cs="Open Sans"/>
          <w:sz w:val="20"/>
          <w:szCs w:val="20"/>
        </w:rPr>
        <w:t>,</w:t>
      </w:r>
      <w:r w:rsidR="00401000" w:rsidRPr="00F72B4C">
        <w:rPr>
          <w:rFonts w:ascii="Open Sans" w:hAnsi="Open Sans" w:cs="Open Sans"/>
          <w:sz w:val="20"/>
          <w:szCs w:val="20"/>
        </w:rPr>
        <w:t xml:space="preserve"> </w:t>
      </w:r>
      <w:r w:rsidR="009C33AC">
        <w:rPr>
          <w:rFonts w:ascii="Open Sans" w:hAnsi="Open Sans" w:cs="Open Sans"/>
          <w:sz w:val="20"/>
          <w:szCs w:val="20"/>
        </w:rPr>
        <w:t>February 14, 2022.</w:t>
      </w:r>
    </w:p>
    <w:p w:rsidR="00083508" w:rsidRPr="00F72B4C" w:rsidRDefault="00083508" w:rsidP="009270C2">
      <w:pPr>
        <w:rPr>
          <w:rFonts w:ascii="Open Sans" w:hAnsi="Open Sans" w:cs="Open Sans"/>
          <w:sz w:val="20"/>
          <w:szCs w:val="20"/>
        </w:rPr>
      </w:pPr>
    </w:p>
    <w:p w:rsidR="009C33AC" w:rsidRDefault="009C33AC" w:rsidP="00641D04">
      <w:pPr>
        <w:pStyle w:val="ListParagraph"/>
        <w:numPr>
          <w:ilvl w:val="0"/>
          <w:numId w:val="18"/>
        </w:numPr>
        <w:jc w:val="left"/>
        <w:rPr>
          <w:rFonts w:ascii="Open Sans" w:hAnsi="Open Sans" w:cs="Open Sans"/>
          <w:sz w:val="20"/>
          <w:szCs w:val="20"/>
        </w:rPr>
      </w:pPr>
      <w:r>
        <w:rPr>
          <w:rFonts w:ascii="Open Sans" w:hAnsi="Open Sans" w:cs="Open Sans"/>
          <w:b/>
          <w:sz w:val="20"/>
        </w:rPr>
        <w:t>Crowsnest Pass Facility Proposal</w:t>
      </w:r>
      <w:r w:rsidR="00641D04" w:rsidRPr="00641D04">
        <w:rPr>
          <w:rFonts w:ascii="Open Sans" w:hAnsi="Open Sans" w:cs="Open Sans"/>
          <w:sz w:val="20"/>
        </w:rPr>
        <w:t xml:space="preserve">   </w:t>
      </w:r>
      <w:r w:rsidR="009270C2" w:rsidRPr="00F72B4C">
        <w:rPr>
          <w:rFonts w:ascii="Open Sans" w:hAnsi="Open Sans" w:cs="Open Sans"/>
          <w:sz w:val="20"/>
          <w:szCs w:val="20"/>
        </w:rPr>
        <w:t>–</w:t>
      </w:r>
      <w:r w:rsidR="00641D04">
        <w:rPr>
          <w:rFonts w:ascii="Open Sans" w:hAnsi="Open Sans" w:cs="Open Sans"/>
          <w:sz w:val="20"/>
          <w:szCs w:val="20"/>
        </w:rPr>
        <w:t xml:space="preserve"> </w:t>
      </w:r>
      <w:r>
        <w:rPr>
          <w:rFonts w:ascii="Open Sans" w:hAnsi="Open Sans" w:cs="Open Sans"/>
          <w:sz w:val="20"/>
          <w:szCs w:val="20"/>
        </w:rPr>
        <w:t>The Board of Trustees approved the First Reading of the Crowsnest Pass Facility Proposal as presented.</w:t>
      </w:r>
    </w:p>
    <w:p w:rsidR="00D5201C" w:rsidRPr="00390B0A" w:rsidRDefault="00D5201C" w:rsidP="00D5201C">
      <w:pPr>
        <w:pStyle w:val="ListParagraph"/>
        <w:numPr>
          <w:ilvl w:val="1"/>
          <w:numId w:val="18"/>
        </w:numPr>
        <w:ind w:left="1440"/>
        <w:jc w:val="left"/>
        <w:rPr>
          <w:rFonts w:ascii="Open Sans" w:hAnsi="Open Sans" w:cs="Open Sans"/>
          <w:sz w:val="20"/>
          <w:szCs w:val="20"/>
        </w:rPr>
      </w:pPr>
      <w:r>
        <w:rPr>
          <w:rFonts w:ascii="Open Sans" w:hAnsi="Open Sans" w:cs="Open Sans"/>
          <w:sz w:val="20"/>
        </w:rPr>
        <w:t>Facility proposed is to support the FACES Program for the summer of 2022 / Pursuits Program Sep 2022</w:t>
      </w:r>
    </w:p>
    <w:p w:rsidR="00D5201C" w:rsidRPr="00390B0A"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rPr>
        <w:t xml:space="preserve">2022 FACES program will include a week-long on-site experience for students </w:t>
      </w:r>
    </w:p>
    <w:p w:rsidR="00D5201C" w:rsidRPr="00390B0A"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rPr>
        <w:t xml:space="preserve">Site will need to be able to house two sessions at the same time. </w:t>
      </w:r>
    </w:p>
    <w:p w:rsidR="00D5201C" w:rsidRPr="00390B0A"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rPr>
        <w:t>Current infrastructure cannot house more than one session at a time</w:t>
      </w:r>
    </w:p>
    <w:p w:rsidR="00D5201C"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szCs w:val="20"/>
        </w:rPr>
        <w:t>Funding for the facility is currently available through the sale of other division own property, and programming areas that will utilize the facility (International, FNMI, Summer School).</w:t>
      </w:r>
    </w:p>
    <w:p w:rsidR="00D5201C"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szCs w:val="20"/>
        </w:rPr>
        <w:t>Architects have been engaged to help design the cost-effective facility</w:t>
      </w:r>
    </w:p>
    <w:p w:rsidR="00D5201C"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szCs w:val="20"/>
        </w:rPr>
        <w:t xml:space="preserve">Tender procurement process will be utilized to enter into a construction management arrangement with the successful contractor. </w:t>
      </w:r>
    </w:p>
    <w:p w:rsidR="009C33AC" w:rsidRDefault="00D5201C" w:rsidP="00D5201C">
      <w:pPr>
        <w:pStyle w:val="ListParagraph"/>
        <w:numPr>
          <w:ilvl w:val="2"/>
          <w:numId w:val="18"/>
        </w:numPr>
        <w:ind w:left="1800"/>
        <w:jc w:val="left"/>
        <w:rPr>
          <w:rFonts w:ascii="Open Sans" w:hAnsi="Open Sans" w:cs="Open Sans"/>
          <w:sz w:val="20"/>
          <w:szCs w:val="20"/>
        </w:rPr>
      </w:pPr>
      <w:r>
        <w:rPr>
          <w:rFonts w:ascii="Open Sans" w:hAnsi="Open Sans" w:cs="Open Sans"/>
          <w:sz w:val="20"/>
          <w:szCs w:val="20"/>
        </w:rPr>
        <w:t>Timeline is to have completed prior to the first of July</w:t>
      </w:r>
    </w:p>
    <w:p w:rsidR="000141A5" w:rsidRPr="000141A5" w:rsidRDefault="000141A5" w:rsidP="000141A5">
      <w:pPr>
        <w:pStyle w:val="ListParagraph"/>
        <w:ind w:left="1800"/>
        <w:jc w:val="left"/>
        <w:rPr>
          <w:rFonts w:ascii="Open Sans" w:hAnsi="Open Sans" w:cs="Open Sans"/>
          <w:sz w:val="20"/>
          <w:szCs w:val="20"/>
        </w:rPr>
      </w:pPr>
    </w:p>
    <w:p w:rsidR="009C33AC" w:rsidRPr="00582591" w:rsidRDefault="009C33AC" w:rsidP="00641D04">
      <w:pPr>
        <w:pStyle w:val="ListParagraph"/>
        <w:numPr>
          <w:ilvl w:val="0"/>
          <w:numId w:val="18"/>
        </w:numPr>
        <w:jc w:val="left"/>
        <w:rPr>
          <w:rFonts w:ascii="Open Sans" w:hAnsi="Open Sans" w:cs="Open Sans"/>
          <w:b/>
          <w:sz w:val="20"/>
          <w:szCs w:val="20"/>
        </w:rPr>
      </w:pPr>
      <w:r w:rsidRPr="00582591">
        <w:rPr>
          <w:rFonts w:ascii="Open Sans" w:hAnsi="Open Sans" w:cs="Open Sans"/>
          <w:b/>
          <w:sz w:val="20"/>
          <w:szCs w:val="20"/>
        </w:rPr>
        <w:t>Presentations:</w:t>
      </w:r>
    </w:p>
    <w:p w:rsidR="009C33AC" w:rsidRPr="009C33AC" w:rsidRDefault="009C33AC" w:rsidP="009C33AC">
      <w:pPr>
        <w:pStyle w:val="ListParagraph"/>
        <w:rPr>
          <w:rFonts w:ascii="Open Sans" w:hAnsi="Open Sans" w:cs="Open Sans"/>
          <w:sz w:val="20"/>
          <w:szCs w:val="20"/>
        </w:rPr>
      </w:pPr>
    </w:p>
    <w:p w:rsidR="00832271" w:rsidRDefault="009C33AC" w:rsidP="00832271">
      <w:pPr>
        <w:pStyle w:val="ListParagraph"/>
        <w:numPr>
          <w:ilvl w:val="3"/>
          <w:numId w:val="18"/>
        </w:numPr>
        <w:jc w:val="left"/>
        <w:rPr>
          <w:rFonts w:ascii="Open Sans" w:hAnsi="Open Sans" w:cs="Open Sans"/>
          <w:sz w:val="20"/>
          <w:szCs w:val="20"/>
        </w:rPr>
      </w:pPr>
      <w:r>
        <w:rPr>
          <w:rFonts w:ascii="Open Sans" w:hAnsi="Open Sans" w:cs="Open Sans"/>
          <w:b/>
          <w:sz w:val="20"/>
          <w:szCs w:val="20"/>
        </w:rPr>
        <w:t xml:space="preserve">FACES PRESENTATION: </w:t>
      </w:r>
      <w:r w:rsidR="004E63CA">
        <w:rPr>
          <w:rFonts w:ascii="Open Sans" w:hAnsi="Open Sans" w:cs="Open Sans"/>
          <w:sz w:val="20"/>
          <w:szCs w:val="20"/>
        </w:rPr>
        <w:t>Mr</w:t>
      </w:r>
      <w:r>
        <w:rPr>
          <w:rFonts w:ascii="Open Sans" w:hAnsi="Open Sans" w:cs="Open Sans"/>
          <w:sz w:val="20"/>
          <w:szCs w:val="20"/>
        </w:rPr>
        <w:t xml:space="preserve">. Joel Gamache, FACES Principal and Mr. Rick Bullock, FACES Founder and Director presented </w:t>
      </w:r>
      <w:r w:rsidR="00980154">
        <w:rPr>
          <w:rFonts w:ascii="Open Sans" w:hAnsi="Open Sans" w:cs="Open Sans"/>
          <w:sz w:val="20"/>
          <w:szCs w:val="20"/>
        </w:rPr>
        <w:t xml:space="preserve">a FACES (Facilitating Awareness and </w:t>
      </w:r>
      <w:proofErr w:type="gramStart"/>
      <w:r w:rsidR="00980154">
        <w:rPr>
          <w:rFonts w:ascii="Open Sans" w:hAnsi="Open Sans" w:cs="Open Sans"/>
          <w:sz w:val="20"/>
          <w:szCs w:val="20"/>
        </w:rPr>
        <w:t>Character building</w:t>
      </w:r>
      <w:proofErr w:type="gramEnd"/>
      <w:r w:rsidR="00980154">
        <w:rPr>
          <w:rFonts w:ascii="Open Sans" w:hAnsi="Open Sans" w:cs="Open Sans"/>
          <w:sz w:val="20"/>
          <w:szCs w:val="20"/>
        </w:rPr>
        <w:t xml:space="preserve"> Experiences for Students) presentation </w:t>
      </w:r>
      <w:r>
        <w:rPr>
          <w:rFonts w:ascii="Open Sans" w:hAnsi="Open Sans" w:cs="Open Sans"/>
          <w:sz w:val="20"/>
          <w:szCs w:val="20"/>
        </w:rPr>
        <w:t xml:space="preserve">to the Board of </w:t>
      </w:r>
      <w:r w:rsidR="00980154">
        <w:rPr>
          <w:rFonts w:ascii="Open Sans" w:hAnsi="Open Sans" w:cs="Open Sans"/>
          <w:sz w:val="20"/>
          <w:szCs w:val="20"/>
        </w:rPr>
        <w:t xml:space="preserve">Trustees. </w:t>
      </w:r>
      <w:r w:rsidR="00980154" w:rsidRPr="00980154">
        <w:rPr>
          <w:rFonts w:ascii="Open Sans" w:hAnsi="Open Sans" w:cs="Open Sans"/>
          <w:sz w:val="20"/>
          <w:szCs w:val="20"/>
        </w:rPr>
        <w:t xml:space="preserve">FACES </w:t>
      </w:r>
      <w:proofErr w:type="gramStart"/>
      <w:r w:rsidR="00980154" w:rsidRPr="00980154">
        <w:rPr>
          <w:rFonts w:ascii="Open Sans" w:hAnsi="Open Sans" w:cs="Open Sans"/>
          <w:sz w:val="20"/>
          <w:szCs w:val="20"/>
        </w:rPr>
        <w:t>create</w:t>
      </w:r>
      <w:r w:rsidR="00980154">
        <w:rPr>
          <w:rFonts w:ascii="Open Sans" w:hAnsi="Open Sans" w:cs="Open Sans"/>
          <w:sz w:val="20"/>
          <w:szCs w:val="20"/>
        </w:rPr>
        <w:t>s</w:t>
      </w:r>
      <w:proofErr w:type="gramEnd"/>
      <w:r w:rsidR="00980154" w:rsidRPr="00980154">
        <w:rPr>
          <w:rFonts w:ascii="Open Sans" w:hAnsi="Open Sans" w:cs="Open Sans"/>
          <w:sz w:val="20"/>
          <w:szCs w:val="20"/>
        </w:rPr>
        <w:t xml:space="preserve"> a community that is safe and supportive. This environment fosters connection that deeply impacts students. We have come to understand, that through connection, we more fully understand and feel our personal value.</w:t>
      </w:r>
      <w:r w:rsidR="00980154">
        <w:rPr>
          <w:rFonts w:ascii="Open Sans" w:hAnsi="Open Sans" w:cs="Open Sans"/>
          <w:sz w:val="20"/>
          <w:szCs w:val="20"/>
        </w:rPr>
        <w:t xml:space="preserve"> </w:t>
      </w:r>
      <w:r w:rsidR="00980154" w:rsidRPr="00980154">
        <w:rPr>
          <w:rFonts w:ascii="Open Sans" w:hAnsi="Open Sans" w:cs="Open Sans"/>
          <w:sz w:val="20"/>
          <w:szCs w:val="20"/>
        </w:rPr>
        <w:t>The incredibly inspiring classroom of the “great outdoors” and the powerful metaphors created by adventure activities such as climbing, rappelling, hiking, and canoeing provides an amazing process that results in learning that makes sense, applies to student lives and is engaging and fun.</w:t>
      </w:r>
      <w:r w:rsidR="00980154">
        <w:rPr>
          <w:rFonts w:ascii="Open Sans" w:hAnsi="Open Sans" w:cs="Open Sans"/>
          <w:sz w:val="20"/>
          <w:szCs w:val="20"/>
        </w:rPr>
        <w:t xml:space="preserve"> The </w:t>
      </w:r>
      <w:r w:rsidR="00F72A8B">
        <w:rPr>
          <w:rFonts w:ascii="Open Sans" w:hAnsi="Open Sans" w:cs="Open Sans"/>
          <w:sz w:val="20"/>
          <w:szCs w:val="20"/>
        </w:rPr>
        <w:t xml:space="preserve">revised </w:t>
      </w:r>
      <w:r w:rsidR="00980154">
        <w:rPr>
          <w:rFonts w:ascii="Open Sans" w:hAnsi="Open Sans" w:cs="Open Sans"/>
          <w:sz w:val="20"/>
          <w:szCs w:val="20"/>
        </w:rPr>
        <w:t xml:space="preserve">FACES program </w:t>
      </w:r>
      <w:r w:rsidR="00832271">
        <w:rPr>
          <w:rFonts w:ascii="Open Sans" w:hAnsi="Open Sans" w:cs="Open Sans"/>
          <w:sz w:val="20"/>
          <w:szCs w:val="20"/>
        </w:rPr>
        <w:t>offers</w:t>
      </w:r>
      <w:r w:rsidR="00980154">
        <w:rPr>
          <w:rFonts w:ascii="Open Sans" w:hAnsi="Open Sans" w:cs="Open Sans"/>
          <w:sz w:val="20"/>
          <w:szCs w:val="20"/>
        </w:rPr>
        <w:t xml:space="preserve"> 3 years of learning. </w:t>
      </w:r>
      <w:r w:rsidR="00832271">
        <w:rPr>
          <w:rFonts w:ascii="Open Sans" w:hAnsi="Open Sans" w:cs="Open Sans"/>
          <w:sz w:val="20"/>
          <w:szCs w:val="20"/>
        </w:rPr>
        <w:t xml:space="preserve">To attend you need to complete the Intention to Attend Form online at </w:t>
      </w:r>
      <w:hyperlink r:id="rId9" w:history="1">
        <w:r w:rsidR="00832271" w:rsidRPr="00832271">
          <w:rPr>
            <w:rStyle w:val="Hyperlink"/>
            <w:rFonts w:ascii="Open Sans" w:hAnsi="Open Sans" w:cs="Open Sans"/>
            <w:sz w:val="20"/>
            <w:szCs w:val="20"/>
          </w:rPr>
          <w:t>https://faceseducation.com/registration-info</w:t>
        </w:r>
      </w:hyperlink>
      <w:r w:rsidR="00832271">
        <w:rPr>
          <w:rFonts w:ascii="Open Sans" w:hAnsi="Open Sans" w:cs="Open Sans"/>
          <w:sz w:val="20"/>
          <w:szCs w:val="20"/>
        </w:rPr>
        <w:t xml:space="preserve"> by late February for all second-year students and by early March for all </w:t>
      </w:r>
      <w:proofErr w:type="gramStart"/>
      <w:r w:rsidR="00832271">
        <w:rPr>
          <w:rFonts w:ascii="Open Sans" w:hAnsi="Open Sans" w:cs="Open Sans"/>
          <w:sz w:val="20"/>
          <w:szCs w:val="20"/>
        </w:rPr>
        <w:t>first year</w:t>
      </w:r>
      <w:proofErr w:type="gramEnd"/>
      <w:r w:rsidR="00832271">
        <w:rPr>
          <w:rFonts w:ascii="Open Sans" w:hAnsi="Open Sans" w:cs="Open Sans"/>
          <w:sz w:val="20"/>
          <w:szCs w:val="20"/>
        </w:rPr>
        <w:t xml:space="preserve"> students. Specific dates and times to be announced on social media and on the </w:t>
      </w:r>
      <w:r w:rsidR="00F72A8B">
        <w:rPr>
          <w:rFonts w:ascii="Open Sans" w:hAnsi="Open Sans" w:cs="Open Sans"/>
          <w:sz w:val="20"/>
          <w:szCs w:val="20"/>
        </w:rPr>
        <w:t xml:space="preserve">FACES </w:t>
      </w:r>
      <w:r w:rsidR="00832271">
        <w:rPr>
          <w:rFonts w:ascii="Open Sans" w:hAnsi="Open Sans" w:cs="Open Sans"/>
          <w:sz w:val="20"/>
          <w:szCs w:val="20"/>
        </w:rPr>
        <w:t>webpage.</w:t>
      </w:r>
    </w:p>
    <w:p w:rsidR="00A27D20" w:rsidRDefault="00A27D20" w:rsidP="00A27D20">
      <w:pPr>
        <w:jc w:val="left"/>
        <w:rPr>
          <w:rFonts w:ascii="Open Sans" w:hAnsi="Open Sans" w:cs="Open Sans"/>
          <w:sz w:val="20"/>
          <w:szCs w:val="20"/>
        </w:rPr>
      </w:pPr>
    </w:p>
    <w:p w:rsidR="00A27D20" w:rsidRDefault="00A27D20" w:rsidP="00A27D20">
      <w:pPr>
        <w:jc w:val="left"/>
        <w:rPr>
          <w:rFonts w:ascii="Open Sans" w:hAnsi="Open Sans" w:cs="Open Sans"/>
          <w:sz w:val="20"/>
          <w:szCs w:val="20"/>
        </w:rPr>
      </w:pPr>
    </w:p>
    <w:p w:rsidR="000141A5" w:rsidRDefault="000141A5" w:rsidP="00A27D20">
      <w:pPr>
        <w:jc w:val="left"/>
        <w:rPr>
          <w:rFonts w:ascii="Open Sans" w:hAnsi="Open Sans" w:cs="Open Sans"/>
          <w:sz w:val="20"/>
          <w:szCs w:val="20"/>
        </w:rPr>
      </w:pPr>
    </w:p>
    <w:p w:rsidR="000141A5" w:rsidRDefault="000141A5" w:rsidP="00A27D20">
      <w:pPr>
        <w:jc w:val="left"/>
        <w:rPr>
          <w:rFonts w:ascii="Open Sans" w:hAnsi="Open Sans" w:cs="Open Sans"/>
          <w:sz w:val="20"/>
          <w:szCs w:val="20"/>
        </w:rPr>
      </w:pPr>
    </w:p>
    <w:p w:rsidR="000141A5" w:rsidRDefault="000141A5" w:rsidP="00A27D20">
      <w:pPr>
        <w:jc w:val="left"/>
        <w:rPr>
          <w:rFonts w:ascii="Open Sans" w:hAnsi="Open Sans" w:cs="Open Sans"/>
          <w:sz w:val="20"/>
          <w:szCs w:val="20"/>
        </w:rPr>
      </w:pPr>
    </w:p>
    <w:p w:rsidR="00A27D20" w:rsidRPr="00A27D20" w:rsidRDefault="00A27D20" w:rsidP="00A27D20">
      <w:pPr>
        <w:jc w:val="left"/>
        <w:rPr>
          <w:rFonts w:ascii="Open Sans" w:hAnsi="Open Sans" w:cs="Open Sans"/>
          <w:sz w:val="20"/>
          <w:szCs w:val="20"/>
        </w:rPr>
      </w:pPr>
    </w:p>
    <w:p w:rsidR="00832271" w:rsidRPr="00832271" w:rsidRDefault="00832271" w:rsidP="00832271">
      <w:pPr>
        <w:pStyle w:val="ListParagraph"/>
        <w:ind w:left="1800"/>
        <w:jc w:val="left"/>
        <w:rPr>
          <w:rFonts w:ascii="Open Sans" w:hAnsi="Open Sans" w:cs="Open Sans"/>
          <w:b/>
          <w:sz w:val="20"/>
          <w:szCs w:val="20"/>
        </w:rPr>
      </w:pPr>
      <w:r w:rsidRPr="00832271">
        <w:rPr>
          <w:rFonts w:ascii="Open Sans" w:hAnsi="Open Sans" w:cs="Open Sans"/>
          <w:b/>
          <w:sz w:val="20"/>
          <w:szCs w:val="20"/>
        </w:rPr>
        <w:lastRenderedPageBreak/>
        <w:t>Year One:</w:t>
      </w:r>
    </w:p>
    <w:p w:rsidR="00832271" w:rsidRPr="00A27D20" w:rsidRDefault="00832271" w:rsidP="00A27D20">
      <w:pPr>
        <w:pStyle w:val="ListParagraph"/>
        <w:ind w:left="1800"/>
        <w:jc w:val="left"/>
        <w:rPr>
          <w:rFonts w:ascii="Open Sans" w:hAnsi="Open Sans" w:cs="Open Sans"/>
          <w:sz w:val="20"/>
          <w:szCs w:val="20"/>
        </w:rPr>
      </w:pPr>
      <w:r w:rsidRPr="00832271">
        <w:rPr>
          <w:noProof/>
        </w:rPr>
        <w:drawing>
          <wp:inline distT="0" distB="0" distL="0" distR="0" wp14:anchorId="3F253C32" wp14:editId="75867938">
            <wp:extent cx="5143500" cy="20816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9471" cy="2096246"/>
                    </a:xfrm>
                    <a:prstGeom prst="rect">
                      <a:avLst/>
                    </a:prstGeom>
                  </pic:spPr>
                </pic:pic>
              </a:graphicData>
            </a:graphic>
          </wp:inline>
        </w:drawing>
      </w:r>
    </w:p>
    <w:p w:rsidR="00832271" w:rsidRPr="00832271" w:rsidRDefault="00832271" w:rsidP="00832271">
      <w:pPr>
        <w:ind w:left="1080" w:firstLine="720"/>
        <w:jc w:val="left"/>
        <w:rPr>
          <w:rFonts w:ascii="Open Sans" w:hAnsi="Open Sans" w:cs="Open Sans"/>
          <w:b/>
          <w:sz w:val="20"/>
          <w:szCs w:val="20"/>
        </w:rPr>
      </w:pPr>
      <w:r w:rsidRPr="00832271">
        <w:rPr>
          <w:rFonts w:ascii="Open Sans" w:hAnsi="Open Sans" w:cs="Open Sans"/>
          <w:b/>
          <w:sz w:val="20"/>
          <w:szCs w:val="20"/>
        </w:rPr>
        <w:t>Year Two:</w:t>
      </w:r>
    </w:p>
    <w:p w:rsidR="00832271" w:rsidRDefault="00832271" w:rsidP="00832271">
      <w:pPr>
        <w:pStyle w:val="ListParagraph"/>
        <w:ind w:left="1800"/>
        <w:jc w:val="left"/>
        <w:rPr>
          <w:rFonts w:ascii="Open Sans" w:hAnsi="Open Sans" w:cs="Open Sans"/>
          <w:b/>
          <w:sz w:val="20"/>
          <w:szCs w:val="20"/>
        </w:rPr>
      </w:pPr>
      <w:r w:rsidRPr="00832271">
        <w:rPr>
          <w:noProof/>
        </w:rPr>
        <w:drawing>
          <wp:inline distT="0" distB="0" distL="0" distR="0" wp14:anchorId="27EED759" wp14:editId="080E4402">
            <wp:extent cx="5162550" cy="1739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0659" cy="1799011"/>
                    </a:xfrm>
                    <a:prstGeom prst="rect">
                      <a:avLst/>
                    </a:prstGeom>
                  </pic:spPr>
                </pic:pic>
              </a:graphicData>
            </a:graphic>
          </wp:inline>
        </w:drawing>
      </w:r>
    </w:p>
    <w:p w:rsidR="00A27D20" w:rsidRDefault="00A27D20" w:rsidP="00832271">
      <w:pPr>
        <w:pStyle w:val="ListParagraph"/>
        <w:ind w:left="1800"/>
        <w:jc w:val="left"/>
        <w:rPr>
          <w:rFonts w:ascii="Open Sans" w:hAnsi="Open Sans" w:cs="Open Sans"/>
          <w:b/>
          <w:sz w:val="20"/>
          <w:szCs w:val="20"/>
        </w:rPr>
      </w:pPr>
    </w:p>
    <w:p w:rsidR="00832271" w:rsidRDefault="00832271" w:rsidP="00832271">
      <w:pPr>
        <w:pStyle w:val="ListParagraph"/>
        <w:ind w:left="1800"/>
        <w:jc w:val="left"/>
        <w:rPr>
          <w:rFonts w:ascii="Open Sans" w:hAnsi="Open Sans" w:cs="Open Sans"/>
          <w:b/>
          <w:sz w:val="20"/>
          <w:szCs w:val="20"/>
        </w:rPr>
      </w:pPr>
      <w:r>
        <w:rPr>
          <w:rFonts w:ascii="Open Sans" w:hAnsi="Open Sans" w:cs="Open Sans"/>
          <w:b/>
          <w:sz w:val="20"/>
          <w:szCs w:val="20"/>
        </w:rPr>
        <w:t>Year Three:</w:t>
      </w:r>
    </w:p>
    <w:p w:rsidR="00832271" w:rsidRDefault="00832271" w:rsidP="00832271">
      <w:pPr>
        <w:pStyle w:val="ListParagraph"/>
        <w:ind w:left="1800"/>
        <w:jc w:val="left"/>
        <w:rPr>
          <w:rFonts w:ascii="Open Sans" w:hAnsi="Open Sans" w:cs="Open Sans"/>
          <w:b/>
          <w:sz w:val="20"/>
          <w:szCs w:val="20"/>
        </w:rPr>
      </w:pPr>
      <w:r w:rsidRPr="00832271">
        <w:rPr>
          <w:noProof/>
        </w:rPr>
        <w:drawing>
          <wp:inline distT="0" distB="0" distL="0" distR="0" wp14:anchorId="04A7B76D" wp14:editId="28B630EA">
            <wp:extent cx="5162550" cy="187668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2722" cy="1894920"/>
                    </a:xfrm>
                    <a:prstGeom prst="rect">
                      <a:avLst/>
                    </a:prstGeom>
                  </pic:spPr>
                </pic:pic>
              </a:graphicData>
            </a:graphic>
          </wp:inline>
        </w:drawing>
      </w:r>
    </w:p>
    <w:p w:rsidR="00832271" w:rsidRDefault="00832271" w:rsidP="00832271">
      <w:pPr>
        <w:pStyle w:val="ListParagraph"/>
        <w:ind w:left="1800"/>
        <w:jc w:val="left"/>
        <w:rPr>
          <w:rFonts w:ascii="Open Sans" w:hAnsi="Open Sans" w:cs="Open Sans"/>
          <w:b/>
          <w:sz w:val="20"/>
          <w:szCs w:val="20"/>
        </w:rPr>
      </w:pPr>
    </w:p>
    <w:p w:rsidR="00AE7AE2" w:rsidRPr="00AE7AE2" w:rsidRDefault="00832271" w:rsidP="00832271">
      <w:pPr>
        <w:pStyle w:val="ListParagraph"/>
        <w:numPr>
          <w:ilvl w:val="3"/>
          <w:numId w:val="18"/>
        </w:numPr>
        <w:jc w:val="left"/>
        <w:rPr>
          <w:rFonts w:ascii="Open Sans" w:hAnsi="Open Sans" w:cs="Open Sans"/>
          <w:b/>
          <w:sz w:val="20"/>
          <w:szCs w:val="20"/>
        </w:rPr>
      </w:pPr>
      <w:r>
        <w:rPr>
          <w:rFonts w:ascii="Open Sans" w:hAnsi="Open Sans" w:cs="Open Sans"/>
          <w:b/>
          <w:sz w:val="20"/>
          <w:szCs w:val="20"/>
        </w:rPr>
        <w:t>Pursuits Presentation</w:t>
      </w:r>
      <w:r w:rsidR="00582591">
        <w:rPr>
          <w:rFonts w:ascii="Open Sans" w:hAnsi="Open Sans" w:cs="Open Sans"/>
          <w:b/>
          <w:sz w:val="20"/>
          <w:szCs w:val="20"/>
        </w:rPr>
        <w:t xml:space="preserve"> – </w:t>
      </w:r>
      <w:r w:rsidR="00582591">
        <w:rPr>
          <w:rFonts w:ascii="Open Sans" w:hAnsi="Open Sans" w:cs="Open Sans"/>
          <w:sz w:val="20"/>
          <w:szCs w:val="20"/>
        </w:rPr>
        <w:t>Tara Tanner, Division Principal presented to the Board of Trustee</w:t>
      </w:r>
      <w:r w:rsidR="00F72A8B">
        <w:rPr>
          <w:rFonts w:ascii="Open Sans" w:hAnsi="Open Sans" w:cs="Open Sans"/>
          <w:sz w:val="20"/>
          <w:szCs w:val="20"/>
        </w:rPr>
        <w:t>s</w:t>
      </w:r>
      <w:r w:rsidR="00582591">
        <w:rPr>
          <w:rFonts w:ascii="Open Sans" w:hAnsi="Open Sans" w:cs="Open Sans"/>
          <w:sz w:val="20"/>
          <w:szCs w:val="20"/>
        </w:rPr>
        <w:t xml:space="preserve"> regarding LRSD Pursuits </w:t>
      </w:r>
      <w:r w:rsidR="00AE7AE2">
        <w:rPr>
          <w:rFonts w:ascii="Open Sans" w:hAnsi="Open Sans" w:cs="Open Sans"/>
          <w:sz w:val="20"/>
          <w:szCs w:val="20"/>
        </w:rPr>
        <w:t xml:space="preserve">Modelling “Every Student Every Day”. </w:t>
      </w:r>
    </w:p>
    <w:p w:rsidR="00832271" w:rsidRPr="00AE7AE2" w:rsidRDefault="00AE7AE2" w:rsidP="00AE7AE2">
      <w:pPr>
        <w:pStyle w:val="ListParagraph"/>
        <w:numPr>
          <w:ilvl w:val="4"/>
          <w:numId w:val="18"/>
        </w:numPr>
        <w:jc w:val="left"/>
        <w:rPr>
          <w:rFonts w:ascii="Open Sans" w:hAnsi="Open Sans" w:cs="Open Sans"/>
          <w:b/>
          <w:sz w:val="20"/>
          <w:szCs w:val="20"/>
        </w:rPr>
      </w:pPr>
      <w:r w:rsidRPr="00541C6E">
        <w:rPr>
          <w:rFonts w:ascii="Open Sans" w:hAnsi="Open Sans" w:cs="Open Sans"/>
          <w:b/>
          <w:sz w:val="20"/>
          <w:szCs w:val="20"/>
        </w:rPr>
        <w:t>The Virtual School</w:t>
      </w:r>
      <w:r>
        <w:rPr>
          <w:rFonts w:ascii="Open Sans" w:hAnsi="Open Sans" w:cs="Open Sans"/>
          <w:sz w:val="20"/>
          <w:szCs w:val="20"/>
        </w:rPr>
        <w:t xml:space="preserve"> - The virtual school is run by Tara Tanner, Division Principal for Grade 8 -12 and Nick Beer, Granum Principal for Grade 1-7. Currently LRSD has 131 full time students and 225 part time students enrolled in the </w:t>
      </w:r>
      <w:r w:rsidR="00F72A8B">
        <w:rPr>
          <w:rFonts w:ascii="Open Sans" w:hAnsi="Open Sans" w:cs="Open Sans"/>
          <w:sz w:val="20"/>
          <w:szCs w:val="20"/>
        </w:rPr>
        <w:t xml:space="preserve">grade 8-12 </w:t>
      </w:r>
      <w:r>
        <w:rPr>
          <w:rFonts w:ascii="Open Sans" w:hAnsi="Open Sans" w:cs="Open Sans"/>
          <w:sz w:val="20"/>
          <w:szCs w:val="20"/>
        </w:rPr>
        <w:t xml:space="preserve">virtual school program. Our teachers are able to fulfill the “outreach” role for our schools that do not have a physical outreach building. </w:t>
      </w:r>
      <w:r w:rsidRPr="00AE7AE2">
        <w:rPr>
          <w:rFonts w:ascii="Open Sans" w:hAnsi="Open Sans" w:cs="Open Sans"/>
          <w:sz w:val="20"/>
          <w:szCs w:val="20"/>
        </w:rPr>
        <w:t xml:space="preserve">As a result of this model teachers are able to provide timely, in person support to students needing assistance with virtual school courses. Students can be closely monitored and parents </w:t>
      </w:r>
      <w:r w:rsidR="00F72A8B">
        <w:rPr>
          <w:rFonts w:ascii="Open Sans" w:hAnsi="Open Sans" w:cs="Open Sans"/>
          <w:sz w:val="20"/>
          <w:szCs w:val="20"/>
        </w:rPr>
        <w:t>contacted</w:t>
      </w:r>
      <w:r w:rsidRPr="00AE7AE2">
        <w:rPr>
          <w:rFonts w:ascii="Open Sans" w:hAnsi="Open Sans" w:cs="Open Sans"/>
          <w:sz w:val="20"/>
          <w:szCs w:val="20"/>
        </w:rPr>
        <w:t xml:space="preserve"> quickly.</w:t>
      </w:r>
    </w:p>
    <w:p w:rsidR="00AE7AE2" w:rsidRPr="008E7F6F" w:rsidRDefault="00AE7AE2" w:rsidP="00AE7AE2">
      <w:pPr>
        <w:pStyle w:val="ListParagraph"/>
        <w:numPr>
          <w:ilvl w:val="4"/>
          <w:numId w:val="18"/>
        </w:numPr>
        <w:jc w:val="left"/>
        <w:rPr>
          <w:rFonts w:ascii="Open Sans" w:hAnsi="Open Sans" w:cs="Open Sans"/>
          <w:b/>
          <w:sz w:val="20"/>
          <w:szCs w:val="20"/>
        </w:rPr>
      </w:pPr>
      <w:r>
        <w:rPr>
          <w:rFonts w:ascii="Open Sans" w:hAnsi="Open Sans" w:cs="Open Sans"/>
          <w:b/>
          <w:sz w:val="20"/>
          <w:szCs w:val="20"/>
        </w:rPr>
        <w:lastRenderedPageBreak/>
        <w:t xml:space="preserve">Home </w:t>
      </w:r>
      <w:r w:rsidR="008E7F6F">
        <w:rPr>
          <w:rFonts w:ascii="Open Sans" w:hAnsi="Open Sans" w:cs="Open Sans"/>
          <w:b/>
          <w:sz w:val="20"/>
          <w:szCs w:val="20"/>
        </w:rPr>
        <w:t>E</w:t>
      </w:r>
      <w:r>
        <w:rPr>
          <w:rFonts w:ascii="Open Sans" w:hAnsi="Open Sans" w:cs="Open Sans"/>
          <w:b/>
          <w:sz w:val="20"/>
          <w:szCs w:val="20"/>
        </w:rPr>
        <w:t>ducation:</w:t>
      </w:r>
      <w:r w:rsidR="008E7F6F">
        <w:rPr>
          <w:rFonts w:ascii="Open Sans" w:hAnsi="Open Sans" w:cs="Open Sans"/>
          <w:b/>
          <w:sz w:val="20"/>
          <w:szCs w:val="20"/>
        </w:rPr>
        <w:t xml:space="preserve"> </w:t>
      </w:r>
      <w:r w:rsidR="008E7F6F">
        <w:rPr>
          <w:rFonts w:ascii="Open Sans" w:hAnsi="Open Sans" w:cs="Open Sans"/>
          <w:sz w:val="20"/>
          <w:szCs w:val="20"/>
        </w:rPr>
        <w:t>Currently LRSD has 70 students as part of the Home Education program. We offer three, home education PE/Art programs</w:t>
      </w:r>
      <w:r w:rsidR="00541C6E">
        <w:rPr>
          <w:rFonts w:ascii="Open Sans" w:hAnsi="Open Sans" w:cs="Open Sans"/>
          <w:sz w:val="20"/>
          <w:szCs w:val="20"/>
        </w:rPr>
        <w:t xml:space="preserve"> in </w:t>
      </w:r>
      <w:r w:rsidR="008E7F6F">
        <w:rPr>
          <w:rFonts w:ascii="Open Sans" w:hAnsi="Open Sans" w:cs="Open Sans"/>
          <w:sz w:val="20"/>
          <w:szCs w:val="20"/>
        </w:rPr>
        <w:t xml:space="preserve">Fort Macleod, Pincher Creek and Claresholm. We have subscriptions to programs such </w:t>
      </w:r>
      <w:r w:rsidR="00541C6E">
        <w:rPr>
          <w:rFonts w:ascii="Open Sans" w:hAnsi="Open Sans" w:cs="Open Sans"/>
          <w:sz w:val="20"/>
          <w:szCs w:val="20"/>
        </w:rPr>
        <w:t>as</w:t>
      </w:r>
      <w:r w:rsidR="008E7F6F">
        <w:rPr>
          <w:rFonts w:ascii="Open Sans" w:hAnsi="Open Sans" w:cs="Open Sans"/>
          <w:sz w:val="20"/>
          <w:szCs w:val="20"/>
        </w:rPr>
        <w:t xml:space="preserve"> Raz Kids, iXL and Mathletics and the program integrates school programming when possible such as One book 5 schools, option classes and sports teams.</w:t>
      </w:r>
    </w:p>
    <w:p w:rsidR="008E7F6F" w:rsidRPr="00AE7AE2" w:rsidRDefault="008E7F6F" w:rsidP="00AE7AE2">
      <w:pPr>
        <w:pStyle w:val="ListParagraph"/>
        <w:numPr>
          <w:ilvl w:val="4"/>
          <w:numId w:val="18"/>
        </w:numPr>
        <w:jc w:val="left"/>
        <w:rPr>
          <w:rFonts w:ascii="Open Sans" w:hAnsi="Open Sans" w:cs="Open Sans"/>
          <w:b/>
          <w:sz w:val="20"/>
          <w:szCs w:val="20"/>
        </w:rPr>
      </w:pPr>
      <w:r>
        <w:rPr>
          <w:rFonts w:ascii="Open Sans" w:hAnsi="Open Sans" w:cs="Open Sans"/>
          <w:b/>
          <w:sz w:val="20"/>
          <w:szCs w:val="20"/>
        </w:rPr>
        <w:t xml:space="preserve">Summer School 2022: </w:t>
      </w:r>
      <w:r>
        <w:rPr>
          <w:rFonts w:ascii="Open Sans" w:hAnsi="Open Sans" w:cs="Open Sans"/>
          <w:sz w:val="20"/>
          <w:szCs w:val="20"/>
        </w:rPr>
        <w:t xml:space="preserve">In July 2021, LRSD offered our first summer school program, 65 students participated. The following </w:t>
      </w:r>
      <w:r w:rsidR="00541C6E">
        <w:rPr>
          <w:rFonts w:ascii="Open Sans" w:hAnsi="Open Sans" w:cs="Open Sans"/>
          <w:sz w:val="20"/>
          <w:szCs w:val="20"/>
        </w:rPr>
        <w:t>courses</w:t>
      </w:r>
      <w:r>
        <w:rPr>
          <w:rFonts w:ascii="Open Sans" w:hAnsi="Open Sans" w:cs="Open Sans"/>
          <w:sz w:val="20"/>
          <w:szCs w:val="20"/>
        </w:rPr>
        <w:t xml:space="preserve"> will be offered in the summer school 2022: ELA, SS 10, 20, 30, CALM, HCS 3000, Math 10, 20, Science 10, 14, 24, PE 10, Work Experience/RAP, Media Studies, Tourism, World Religion, Special projects, etc.</w:t>
      </w:r>
    </w:p>
    <w:p w:rsidR="0049445E" w:rsidRPr="00A27D20" w:rsidRDefault="008E7F6F" w:rsidP="0029272F">
      <w:pPr>
        <w:pStyle w:val="ListParagraph"/>
        <w:numPr>
          <w:ilvl w:val="4"/>
          <w:numId w:val="18"/>
        </w:numPr>
        <w:jc w:val="left"/>
        <w:rPr>
          <w:rFonts w:ascii="Open Sans" w:hAnsi="Open Sans" w:cs="Open Sans"/>
          <w:b/>
          <w:sz w:val="20"/>
          <w:szCs w:val="20"/>
        </w:rPr>
      </w:pPr>
      <w:r>
        <w:rPr>
          <w:rFonts w:ascii="Open Sans" w:hAnsi="Open Sans" w:cs="Open Sans"/>
          <w:b/>
          <w:sz w:val="20"/>
          <w:szCs w:val="20"/>
        </w:rPr>
        <w:t xml:space="preserve">Pre-Employment/Place Based Programming: </w:t>
      </w:r>
      <w:r>
        <w:rPr>
          <w:rFonts w:ascii="Open Sans" w:hAnsi="Open Sans" w:cs="Open Sans"/>
          <w:sz w:val="20"/>
          <w:szCs w:val="20"/>
        </w:rPr>
        <w:t>LRSD has offered many programs including WHMIS, First Aid, Ski Instructor Level 1 Training, Snowshoeing for classes and Avalanche Safety Training 1. Upcoming programs are CSTS, Safe Food Handling and Plant ID course.</w:t>
      </w:r>
      <w:r w:rsidR="00F72A8B">
        <w:rPr>
          <w:rFonts w:ascii="Open Sans" w:hAnsi="Open Sans" w:cs="Open Sans"/>
          <w:sz w:val="20"/>
          <w:szCs w:val="20"/>
        </w:rPr>
        <w:t xml:space="preserve"> These courses are available to all LRSD high school students.</w:t>
      </w:r>
    </w:p>
    <w:p w:rsidR="00A27D20" w:rsidRPr="0029272F" w:rsidRDefault="00A27D20" w:rsidP="00A27D20">
      <w:pPr>
        <w:pStyle w:val="ListParagraph"/>
        <w:ind w:left="2160"/>
        <w:jc w:val="left"/>
        <w:rPr>
          <w:rFonts w:ascii="Open Sans" w:hAnsi="Open Sans" w:cs="Open Sans"/>
          <w:b/>
          <w:sz w:val="20"/>
          <w:szCs w:val="20"/>
        </w:rPr>
      </w:pPr>
    </w:p>
    <w:p w:rsidR="00D73667" w:rsidRDefault="0029272F" w:rsidP="0029272F">
      <w:pPr>
        <w:pStyle w:val="ListParagraph"/>
        <w:numPr>
          <w:ilvl w:val="0"/>
          <w:numId w:val="18"/>
        </w:numPr>
        <w:tabs>
          <w:tab w:val="left" w:pos="1260"/>
          <w:tab w:val="left" w:pos="1800"/>
        </w:tabs>
        <w:jc w:val="left"/>
        <w:rPr>
          <w:rFonts w:ascii="Open Sans" w:hAnsi="Open Sans" w:cs="Open Sans"/>
          <w:sz w:val="20"/>
          <w:szCs w:val="20"/>
        </w:rPr>
      </w:pPr>
      <w:r>
        <w:rPr>
          <w:rFonts w:ascii="Open Sans" w:hAnsi="Open Sans" w:cs="Open Sans"/>
          <w:b/>
          <w:sz w:val="20"/>
          <w:szCs w:val="20"/>
        </w:rPr>
        <w:t>2022-2023 Projected Enrolment Numbers</w:t>
      </w:r>
      <w:r w:rsidR="00743D36" w:rsidRPr="0049445E">
        <w:rPr>
          <w:rFonts w:ascii="Open Sans" w:hAnsi="Open Sans" w:cs="Open Sans"/>
          <w:b/>
          <w:sz w:val="20"/>
          <w:szCs w:val="20"/>
        </w:rPr>
        <w:t xml:space="preserve"> </w:t>
      </w:r>
      <w:r w:rsidR="0049445E">
        <w:rPr>
          <w:rFonts w:ascii="Open Sans" w:hAnsi="Open Sans" w:cs="Open Sans"/>
          <w:b/>
          <w:sz w:val="20"/>
          <w:szCs w:val="20"/>
        </w:rPr>
        <w:t>–</w:t>
      </w:r>
      <w:r w:rsidR="00743D36" w:rsidRPr="0049445E">
        <w:rPr>
          <w:rFonts w:ascii="Open Sans" w:hAnsi="Open Sans" w:cs="Open Sans"/>
          <w:b/>
          <w:sz w:val="20"/>
          <w:szCs w:val="20"/>
        </w:rPr>
        <w:t xml:space="preserve"> </w:t>
      </w:r>
      <w:r w:rsidRPr="0029272F">
        <w:rPr>
          <w:rFonts w:ascii="Open Sans" w:hAnsi="Open Sans" w:cs="Open Sans"/>
          <w:sz w:val="20"/>
          <w:szCs w:val="20"/>
        </w:rPr>
        <w:t>Jeff Perry, Associate Superintendent, Business Services review</w:t>
      </w:r>
      <w:r>
        <w:rPr>
          <w:rFonts w:ascii="Open Sans" w:hAnsi="Open Sans" w:cs="Open Sans"/>
          <w:sz w:val="20"/>
          <w:szCs w:val="20"/>
        </w:rPr>
        <w:t xml:space="preserve">ed </w:t>
      </w:r>
      <w:r w:rsidRPr="0029272F">
        <w:rPr>
          <w:rFonts w:ascii="Open Sans" w:hAnsi="Open Sans" w:cs="Open Sans"/>
          <w:sz w:val="20"/>
          <w:szCs w:val="20"/>
        </w:rPr>
        <w:t>the projected enrolment numbers, the process for gathering the projections and any relevant trends for the 2022-2023 School Year.</w:t>
      </w:r>
      <w:r>
        <w:rPr>
          <w:rFonts w:ascii="Open Sans" w:hAnsi="Open Sans" w:cs="Open Sans"/>
          <w:sz w:val="20"/>
          <w:szCs w:val="20"/>
        </w:rPr>
        <w:t xml:space="preserve"> The projected enrolment number for FTE students including </w:t>
      </w:r>
      <w:r w:rsidR="00541C6E">
        <w:rPr>
          <w:rFonts w:ascii="Open Sans" w:hAnsi="Open Sans" w:cs="Open Sans"/>
          <w:sz w:val="20"/>
          <w:szCs w:val="20"/>
        </w:rPr>
        <w:t xml:space="preserve">Home Education, Virtual School and/international Students is 3634. A </w:t>
      </w:r>
      <w:r w:rsidR="00F72A8B">
        <w:rPr>
          <w:rFonts w:ascii="Open Sans" w:hAnsi="Open Sans" w:cs="Open Sans"/>
          <w:sz w:val="20"/>
          <w:szCs w:val="20"/>
        </w:rPr>
        <w:t xml:space="preserve">projected enrolment </w:t>
      </w:r>
      <w:r w:rsidR="00541C6E">
        <w:rPr>
          <w:rFonts w:ascii="Open Sans" w:hAnsi="Open Sans" w:cs="Open Sans"/>
          <w:sz w:val="20"/>
          <w:szCs w:val="20"/>
        </w:rPr>
        <w:t>growth of 81 students from the 2021-2022 School year.</w:t>
      </w:r>
    </w:p>
    <w:p w:rsidR="0029272F" w:rsidRDefault="0029272F" w:rsidP="0029272F">
      <w:pPr>
        <w:pStyle w:val="ListParagraph"/>
        <w:tabs>
          <w:tab w:val="left" w:pos="1260"/>
          <w:tab w:val="left" w:pos="1800"/>
        </w:tabs>
        <w:jc w:val="left"/>
        <w:rPr>
          <w:rFonts w:ascii="Open Sans" w:hAnsi="Open Sans" w:cs="Open Sans"/>
          <w:sz w:val="20"/>
          <w:szCs w:val="20"/>
        </w:rPr>
      </w:pPr>
    </w:p>
    <w:p w:rsidR="0029272F" w:rsidRPr="00541C6E" w:rsidRDefault="0029272F" w:rsidP="0015449C">
      <w:pPr>
        <w:pStyle w:val="ListParagraph"/>
        <w:numPr>
          <w:ilvl w:val="0"/>
          <w:numId w:val="18"/>
        </w:numPr>
        <w:jc w:val="left"/>
        <w:rPr>
          <w:rFonts w:ascii="Open Sans" w:hAnsi="Open Sans" w:cs="Open Sans"/>
          <w:sz w:val="20"/>
          <w:szCs w:val="20"/>
        </w:rPr>
      </w:pPr>
      <w:r w:rsidRPr="008726E2">
        <w:rPr>
          <w:rFonts w:ascii="Open Sans" w:hAnsi="Open Sans" w:cs="Open Sans"/>
          <w:b/>
          <w:sz w:val="20"/>
          <w:szCs w:val="20"/>
        </w:rPr>
        <w:t>202</w:t>
      </w:r>
      <w:r w:rsidR="00541C6E" w:rsidRPr="008726E2">
        <w:rPr>
          <w:rFonts w:ascii="Open Sans" w:hAnsi="Open Sans" w:cs="Open Sans"/>
          <w:b/>
          <w:sz w:val="20"/>
          <w:szCs w:val="20"/>
        </w:rPr>
        <w:t>2</w:t>
      </w:r>
      <w:r w:rsidRPr="008726E2">
        <w:rPr>
          <w:rFonts w:ascii="Open Sans" w:hAnsi="Open Sans" w:cs="Open Sans"/>
          <w:b/>
          <w:sz w:val="20"/>
          <w:szCs w:val="20"/>
        </w:rPr>
        <w:t>-2</w:t>
      </w:r>
      <w:r w:rsidR="00541C6E" w:rsidRPr="008726E2">
        <w:rPr>
          <w:rFonts w:ascii="Open Sans" w:hAnsi="Open Sans" w:cs="Open Sans"/>
          <w:b/>
          <w:sz w:val="20"/>
          <w:szCs w:val="20"/>
        </w:rPr>
        <w:t xml:space="preserve">3 </w:t>
      </w:r>
      <w:r w:rsidRPr="008726E2">
        <w:rPr>
          <w:rFonts w:ascii="Open Sans" w:hAnsi="Open Sans" w:cs="Open Sans"/>
          <w:b/>
          <w:sz w:val="20"/>
          <w:szCs w:val="20"/>
        </w:rPr>
        <w:t>School Calendar</w:t>
      </w:r>
      <w:r w:rsidRPr="00541C6E">
        <w:rPr>
          <w:rFonts w:ascii="Open Sans" w:hAnsi="Open Sans" w:cs="Open Sans"/>
          <w:sz w:val="20"/>
          <w:szCs w:val="20"/>
        </w:rPr>
        <w:t xml:space="preserve"> – </w:t>
      </w:r>
      <w:r w:rsidR="00541C6E" w:rsidRPr="00541C6E">
        <w:rPr>
          <w:rFonts w:ascii="Open Sans" w:hAnsi="Open Sans" w:cs="Open Sans"/>
          <w:sz w:val="20"/>
          <w:szCs w:val="20"/>
        </w:rPr>
        <w:t>That the Board of Trustees approved the changes to the draft 2022-2023 School Year calendar as presented</w:t>
      </w:r>
      <w:r w:rsidRPr="00541C6E">
        <w:rPr>
          <w:rFonts w:ascii="Open Sans" w:hAnsi="Open Sans" w:cs="Open Sans"/>
          <w:sz w:val="20"/>
          <w:szCs w:val="20"/>
        </w:rPr>
        <w:t xml:space="preserve">. The calendar can be viewed on our website at </w:t>
      </w:r>
      <w:hyperlink r:id="rId13" w:history="1">
        <w:r w:rsidR="00541C6E" w:rsidRPr="00541C6E">
          <w:rPr>
            <w:rStyle w:val="Hyperlink"/>
            <w:rFonts w:ascii="Open Sans" w:hAnsi="Open Sans" w:cs="Open Sans"/>
            <w:sz w:val="20"/>
            <w:szCs w:val="20"/>
          </w:rPr>
          <w:t>https://www.lrsd.ca/our-</w:t>
        </w:r>
        <w:bookmarkStart w:id="0" w:name="_GoBack"/>
        <w:bookmarkEnd w:id="0"/>
        <w:r w:rsidR="00541C6E" w:rsidRPr="00541C6E">
          <w:rPr>
            <w:rStyle w:val="Hyperlink"/>
            <w:rFonts w:ascii="Open Sans" w:hAnsi="Open Sans" w:cs="Open Sans"/>
            <w:sz w:val="20"/>
            <w:szCs w:val="20"/>
          </w:rPr>
          <w:t>division/calendar/2020-2021-division-school-calendar22</w:t>
        </w:r>
      </w:hyperlink>
    </w:p>
    <w:sectPr w:rsidR="0029272F" w:rsidRPr="00541C6E" w:rsidSect="0007269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554" w:rsidRDefault="001C0554" w:rsidP="00F50FF3">
      <w:r>
        <w:separator/>
      </w:r>
    </w:p>
  </w:endnote>
  <w:endnote w:type="continuationSeparator" w:id="0">
    <w:p w:rsidR="001C0554" w:rsidRDefault="001C0554" w:rsidP="00F5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Extra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8A" w:rsidRDefault="009F6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41" w:rsidRDefault="009F6B8A" w:rsidP="009F6B8A">
    <w:pPr>
      <w:pStyle w:val="Footer"/>
      <w:jc w:val="center"/>
    </w:pPr>
    <w:r>
      <w:rPr>
        <w:noProof/>
        <w:lang w:val="en-US"/>
      </w:rPr>
      <w:drawing>
        <wp:inline distT="0" distB="0" distL="0" distR="0">
          <wp:extent cx="2962275" cy="36017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4873" cy="36657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8A" w:rsidRDefault="009F6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554" w:rsidRDefault="001C0554" w:rsidP="00F50FF3">
      <w:r>
        <w:separator/>
      </w:r>
    </w:p>
  </w:footnote>
  <w:footnote w:type="continuationSeparator" w:id="0">
    <w:p w:rsidR="001C0554" w:rsidRDefault="001C0554" w:rsidP="00F5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8A" w:rsidRDefault="009F6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8A" w:rsidRDefault="009F6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8A" w:rsidRDefault="009F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B53D7"/>
    <w:multiLevelType w:val="hybridMultilevel"/>
    <w:tmpl w:val="732F76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744FF"/>
    <w:multiLevelType w:val="hybridMultilevel"/>
    <w:tmpl w:val="49281370"/>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5A66E39"/>
    <w:multiLevelType w:val="hybridMultilevel"/>
    <w:tmpl w:val="F908466C"/>
    <w:lvl w:ilvl="0" w:tplc="74A68D86">
      <w:start w:val="2"/>
      <w:numFmt w:val="bullet"/>
      <w:lvlText w:val="-"/>
      <w:lvlJc w:val="left"/>
      <w:pPr>
        <w:ind w:left="1800" w:hanging="360"/>
      </w:pPr>
      <w:rPr>
        <w:rFonts w:ascii="Open Sans" w:eastAsia="Times New Roman" w:hAnsi="Open Sans" w:cs="Open Sa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4C39BB"/>
    <w:multiLevelType w:val="hybridMultilevel"/>
    <w:tmpl w:val="7FCE732A"/>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E6E64BA">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77B49"/>
    <w:multiLevelType w:val="hybridMultilevel"/>
    <w:tmpl w:val="2DC06CFE"/>
    <w:lvl w:ilvl="0" w:tplc="CB4A75E4">
      <w:start w:val="1"/>
      <w:numFmt w:val="bullet"/>
      <w:lvlText w:val="-"/>
      <w:lvlJc w:val="left"/>
      <w:pPr>
        <w:ind w:left="630" w:hanging="360"/>
      </w:pPr>
      <w:rPr>
        <w:rFonts w:ascii="Open Sans" w:eastAsia="Times New Roman" w:hAnsi="Open Sans" w:cs="Open San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A207031"/>
    <w:multiLevelType w:val="multilevel"/>
    <w:tmpl w:val="CC187436"/>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rPr>
        <w:b/>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C9716A6"/>
    <w:multiLevelType w:val="hybridMultilevel"/>
    <w:tmpl w:val="D63E9FBC"/>
    <w:lvl w:ilvl="0" w:tplc="91EA5D26">
      <w:numFmt w:val="bullet"/>
      <w:lvlText w:val=""/>
      <w:lvlJc w:val="left"/>
      <w:pPr>
        <w:ind w:left="2246" w:hanging="360"/>
      </w:pPr>
      <w:rPr>
        <w:rFonts w:ascii="Symbol" w:eastAsia="Calibri" w:hAnsi="Symbol" w:cs="Arial"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7" w15:restartNumberingAfterBreak="0">
    <w:nsid w:val="1D642D0A"/>
    <w:multiLevelType w:val="hybridMultilevel"/>
    <w:tmpl w:val="2050F9FA"/>
    <w:lvl w:ilvl="0" w:tplc="3732D7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84D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3F4B18"/>
    <w:multiLevelType w:val="hybridMultilevel"/>
    <w:tmpl w:val="49DAC1C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ED30D5"/>
    <w:multiLevelType w:val="hybridMultilevel"/>
    <w:tmpl w:val="339077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B500F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BF4695A"/>
    <w:multiLevelType w:val="hybridMultilevel"/>
    <w:tmpl w:val="17F8E428"/>
    <w:lvl w:ilvl="0" w:tplc="0046CEC6">
      <w:start w:val="1"/>
      <w:numFmt w:val="lowerLetter"/>
      <w:lvlText w:val="%1."/>
      <w:lvlJc w:val="left"/>
      <w:pPr>
        <w:ind w:left="1470" w:hanging="360"/>
      </w:pPr>
      <w:rPr>
        <w:rFonts w:hint="default"/>
      </w:r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2E2916EC"/>
    <w:multiLevelType w:val="hybridMultilevel"/>
    <w:tmpl w:val="0EECC3DA"/>
    <w:lvl w:ilvl="0" w:tplc="04090011">
      <w:start w:val="1"/>
      <w:numFmt w:val="decimal"/>
      <w:lvlText w:val="%1)"/>
      <w:lvlJc w:val="left"/>
      <w:pPr>
        <w:ind w:left="720" w:hanging="360"/>
      </w:pPr>
      <w:rPr>
        <w:rFonts w:hint="default"/>
        <w:b w:val="0"/>
      </w:rPr>
    </w:lvl>
    <w:lvl w:ilvl="1" w:tplc="0409000B">
      <w:start w:val="1"/>
      <w:numFmt w:val="bullet"/>
      <w:lvlText w:val=""/>
      <w:lvlJc w:val="left"/>
      <w:pPr>
        <w:ind w:left="1530" w:hanging="360"/>
      </w:pPr>
      <w:rPr>
        <w:rFonts w:ascii="Wingdings" w:hAnsi="Wingdings" w:hint="default"/>
        <w:b/>
      </w:rPr>
    </w:lvl>
    <w:lvl w:ilvl="2" w:tplc="0409001B">
      <w:start w:val="1"/>
      <w:numFmt w:val="lowerRoman"/>
      <w:lvlText w:val="%3."/>
      <w:lvlJc w:val="right"/>
      <w:pPr>
        <w:ind w:left="2160" w:hanging="180"/>
      </w:pPr>
    </w:lvl>
    <w:lvl w:ilvl="3" w:tplc="05C820C6">
      <w:start w:val="1"/>
      <w:numFmt w:val="decimal"/>
      <w:lvlText w:val="%4."/>
      <w:lvlJc w:val="left"/>
      <w:pPr>
        <w:ind w:left="2880" w:hanging="360"/>
      </w:pPr>
      <w:rPr>
        <w:rFonts w:ascii="Open Sans" w:eastAsia="Times New Roman" w:hAnsi="Open Sans" w:cs="Open Sans"/>
        <w:b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C15D3"/>
    <w:multiLevelType w:val="hybridMultilevel"/>
    <w:tmpl w:val="C906A7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61A3C73"/>
    <w:multiLevelType w:val="hybridMultilevel"/>
    <w:tmpl w:val="934AE87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373D6679"/>
    <w:multiLevelType w:val="hybridMultilevel"/>
    <w:tmpl w:val="8A3C8CEC"/>
    <w:lvl w:ilvl="0" w:tplc="04090011">
      <w:start w:val="1"/>
      <w:numFmt w:val="decimal"/>
      <w:lvlText w:val="%1)"/>
      <w:lvlJc w:val="left"/>
      <w:pPr>
        <w:ind w:left="720" w:hanging="360"/>
      </w:pPr>
    </w:lvl>
    <w:lvl w:ilvl="1" w:tplc="E93A0C54">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91320"/>
    <w:multiLevelType w:val="hybridMultilevel"/>
    <w:tmpl w:val="47169666"/>
    <w:lvl w:ilvl="0" w:tplc="522016F0">
      <w:start w:val="1"/>
      <w:numFmt w:val="decimal"/>
      <w:lvlText w:val="%1)"/>
      <w:lvlJc w:val="left"/>
      <w:pPr>
        <w:ind w:left="720" w:hanging="360"/>
      </w:pPr>
      <w:rPr>
        <w:rFonts w:hint="default"/>
        <w:b/>
        <w:color w:val="2121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3414D"/>
    <w:multiLevelType w:val="hybridMultilevel"/>
    <w:tmpl w:val="EA66DCF6"/>
    <w:lvl w:ilvl="0" w:tplc="E93A0C54">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76E10"/>
    <w:multiLevelType w:val="hybridMultilevel"/>
    <w:tmpl w:val="0EECC3DA"/>
    <w:lvl w:ilvl="0" w:tplc="04090011">
      <w:start w:val="1"/>
      <w:numFmt w:val="decimal"/>
      <w:lvlText w:val="%1)"/>
      <w:lvlJc w:val="left"/>
      <w:pPr>
        <w:ind w:left="720" w:hanging="360"/>
      </w:pPr>
      <w:rPr>
        <w:rFonts w:hint="default"/>
        <w:b w:val="0"/>
      </w:rPr>
    </w:lvl>
    <w:lvl w:ilvl="1" w:tplc="0409000B">
      <w:start w:val="1"/>
      <w:numFmt w:val="bullet"/>
      <w:lvlText w:val=""/>
      <w:lvlJc w:val="left"/>
      <w:pPr>
        <w:ind w:left="1530" w:hanging="360"/>
      </w:pPr>
      <w:rPr>
        <w:rFonts w:ascii="Wingdings" w:hAnsi="Wingdings" w:hint="default"/>
        <w:b/>
      </w:rPr>
    </w:lvl>
    <w:lvl w:ilvl="2" w:tplc="0409001B">
      <w:start w:val="1"/>
      <w:numFmt w:val="lowerRoman"/>
      <w:lvlText w:val="%3."/>
      <w:lvlJc w:val="right"/>
      <w:pPr>
        <w:ind w:left="2160" w:hanging="180"/>
      </w:pPr>
    </w:lvl>
    <w:lvl w:ilvl="3" w:tplc="05C820C6">
      <w:start w:val="1"/>
      <w:numFmt w:val="decimal"/>
      <w:lvlText w:val="%4."/>
      <w:lvlJc w:val="left"/>
      <w:pPr>
        <w:ind w:left="2880" w:hanging="360"/>
      </w:pPr>
      <w:rPr>
        <w:rFonts w:ascii="Open Sans" w:eastAsia="Times New Roman" w:hAnsi="Open Sans" w:cs="Open Sans"/>
        <w:b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67543"/>
    <w:multiLevelType w:val="hybridMultilevel"/>
    <w:tmpl w:val="17F8E428"/>
    <w:lvl w:ilvl="0" w:tplc="0046CEC6">
      <w:start w:val="1"/>
      <w:numFmt w:val="lowerLetter"/>
      <w:lvlText w:val="%1."/>
      <w:lvlJc w:val="left"/>
      <w:pPr>
        <w:ind w:left="1470" w:hanging="360"/>
      </w:pPr>
      <w:rPr>
        <w:rFonts w:hint="default"/>
      </w:r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15:restartNumberingAfterBreak="0">
    <w:nsid w:val="54A44F72"/>
    <w:multiLevelType w:val="hybridMultilevel"/>
    <w:tmpl w:val="3AFA1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6A1099"/>
    <w:multiLevelType w:val="multilevel"/>
    <w:tmpl w:val="4C8CFA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9627F4"/>
    <w:multiLevelType w:val="hybridMultilevel"/>
    <w:tmpl w:val="E5D814B4"/>
    <w:lvl w:ilvl="0" w:tplc="3BCEB5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2"/>
  </w:num>
  <w:num w:numId="3">
    <w:abstractNumId w:val="20"/>
  </w:num>
  <w:num w:numId="4">
    <w:abstractNumId w:val="11"/>
  </w:num>
  <w:num w:numId="5">
    <w:abstractNumId w:val="8"/>
  </w:num>
  <w:num w:numId="6">
    <w:abstractNumId w:val="22"/>
  </w:num>
  <w:num w:numId="7">
    <w:abstractNumId w:val="9"/>
  </w:num>
  <w:num w:numId="8">
    <w:abstractNumId w:val="21"/>
  </w:num>
  <w:num w:numId="9">
    <w:abstractNumId w:val="3"/>
  </w:num>
  <w:num w:numId="10">
    <w:abstractNumId w:val="7"/>
  </w:num>
  <w:num w:numId="11">
    <w:abstractNumId w:val="15"/>
  </w:num>
  <w:num w:numId="12">
    <w:abstractNumId w:val="0"/>
  </w:num>
  <w:num w:numId="13">
    <w:abstractNumId w:val="16"/>
  </w:num>
  <w:num w:numId="14">
    <w:abstractNumId w:val="18"/>
  </w:num>
  <w:num w:numId="15">
    <w:abstractNumId w:val="17"/>
  </w:num>
  <w:num w:numId="16">
    <w:abstractNumId w:val="1"/>
  </w:num>
  <w:num w:numId="17">
    <w:abstractNumId w:val="6"/>
  </w:num>
  <w:num w:numId="18">
    <w:abstractNumId w:val="5"/>
  </w:num>
  <w:num w:numId="19">
    <w:abstractNumId w:val="4"/>
  </w:num>
  <w:num w:numId="20">
    <w:abstractNumId w:val="10"/>
  </w:num>
  <w:num w:numId="21">
    <w:abstractNumId w:val="13"/>
  </w:num>
  <w:num w:numId="22">
    <w:abstractNumId w:val="2"/>
  </w:num>
  <w:num w:numId="23">
    <w:abstractNumId w:val="14"/>
  </w:num>
  <w:num w:numId="2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colormru v:ext="edit" colors="#f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6D"/>
    <w:rsid w:val="00001DAA"/>
    <w:rsid w:val="00002F9B"/>
    <w:rsid w:val="00006D75"/>
    <w:rsid w:val="00013983"/>
    <w:rsid w:val="000141A5"/>
    <w:rsid w:val="00023D7E"/>
    <w:rsid w:val="00026D89"/>
    <w:rsid w:val="000278CD"/>
    <w:rsid w:val="0003085D"/>
    <w:rsid w:val="00032C34"/>
    <w:rsid w:val="0004434D"/>
    <w:rsid w:val="00046E66"/>
    <w:rsid w:val="00047044"/>
    <w:rsid w:val="000500E5"/>
    <w:rsid w:val="00052758"/>
    <w:rsid w:val="00054AA7"/>
    <w:rsid w:val="00055B2A"/>
    <w:rsid w:val="00063067"/>
    <w:rsid w:val="00066292"/>
    <w:rsid w:val="00066C22"/>
    <w:rsid w:val="00066E0B"/>
    <w:rsid w:val="0007246E"/>
    <w:rsid w:val="0007269D"/>
    <w:rsid w:val="00077D80"/>
    <w:rsid w:val="00083508"/>
    <w:rsid w:val="000842D1"/>
    <w:rsid w:val="00084306"/>
    <w:rsid w:val="00087D0E"/>
    <w:rsid w:val="00091447"/>
    <w:rsid w:val="00095037"/>
    <w:rsid w:val="00095CCB"/>
    <w:rsid w:val="000A00C0"/>
    <w:rsid w:val="000A298B"/>
    <w:rsid w:val="000A2E78"/>
    <w:rsid w:val="000B0CEF"/>
    <w:rsid w:val="000B2848"/>
    <w:rsid w:val="000B325F"/>
    <w:rsid w:val="000B3689"/>
    <w:rsid w:val="000B5E93"/>
    <w:rsid w:val="000B75F2"/>
    <w:rsid w:val="000B7B8D"/>
    <w:rsid w:val="000C1DE0"/>
    <w:rsid w:val="000C4788"/>
    <w:rsid w:val="000C5F2D"/>
    <w:rsid w:val="000C65E1"/>
    <w:rsid w:val="000D2026"/>
    <w:rsid w:val="000E1443"/>
    <w:rsid w:val="000E438B"/>
    <w:rsid w:val="000E5EBA"/>
    <w:rsid w:val="000F027B"/>
    <w:rsid w:val="000F52F8"/>
    <w:rsid w:val="000F6EA0"/>
    <w:rsid w:val="000F6EB9"/>
    <w:rsid w:val="000F7586"/>
    <w:rsid w:val="000F7A20"/>
    <w:rsid w:val="00101C25"/>
    <w:rsid w:val="001025F5"/>
    <w:rsid w:val="00103DDA"/>
    <w:rsid w:val="00112CBA"/>
    <w:rsid w:val="001131C6"/>
    <w:rsid w:val="001215E7"/>
    <w:rsid w:val="001248B6"/>
    <w:rsid w:val="00124CD2"/>
    <w:rsid w:val="001348FF"/>
    <w:rsid w:val="00137D66"/>
    <w:rsid w:val="00140840"/>
    <w:rsid w:val="00142BF2"/>
    <w:rsid w:val="0014719E"/>
    <w:rsid w:val="00147FA7"/>
    <w:rsid w:val="00150EE7"/>
    <w:rsid w:val="00151AB0"/>
    <w:rsid w:val="00154231"/>
    <w:rsid w:val="00155AFA"/>
    <w:rsid w:val="001566D1"/>
    <w:rsid w:val="001604D1"/>
    <w:rsid w:val="00162231"/>
    <w:rsid w:val="00172FF3"/>
    <w:rsid w:val="001804F9"/>
    <w:rsid w:val="00184E29"/>
    <w:rsid w:val="00190A98"/>
    <w:rsid w:val="001931F8"/>
    <w:rsid w:val="00193AA0"/>
    <w:rsid w:val="00194C86"/>
    <w:rsid w:val="00195DD0"/>
    <w:rsid w:val="0019610C"/>
    <w:rsid w:val="001976FD"/>
    <w:rsid w:val="001A167F"/>
    <w:rsid w:val="001A25A1"/>
    <w:rsid w:val="001B18E8"/>
    <w:rsid w:val="001B29CF"/>
    <w:rsid w:val="001B6385"/>
    <w:rsid w:val="001B6BBE"/>
    <w:rsid w:val="001B747E"/>
    <w:rsid w:val="001C0554"/>
    <w:rsid w:val="001C1088"/>
    <w:rsid w:val="001C4809"/>
    <w:rsid w:val="001C55CC"/>
    <w:rsid w:val="001C57E1"/>
    <w:rsid w:val="001C7129"/>
    <w:rsid w:val="001C793C"/>
    <w:rsid w:val="001D0691"/>
    <w:rsid w:val="001D0A36"/>
    <w:rsid w:val="001D7E8A"/>
    <w:rsid w:val="001E0C8F"/>
    <w:rsid w:val="001E7E4B"/>
    <w:rsid w:val="001F2FB1"/>
    <w:rsid w:val="0020733C"/>
    <w:rsid w:val="00216A2A"/>
    <w:rsid w:val="00217117"/>
    <w:rsid w:val="00224699"/>
    <w:rsid w:val="00225DEF"/>
    <w:rsid w:val="00240060"/>
    <w:rsid w:val="00240643"/>
    <w:rsid w:val="00245EF4"/>
    <w:rsid w:val="002470B9"/>
    <w:rsid w:val="002502C0"/>
    <w:rsid w:val="00250BE2"/>
    <w:rsid w:val="00253A86"/>
    <w:rsid w:val="00261D13"/>
    <w:rsid w:val="002667E4"/>
    <w:rsid w:val="00266844"/>
    <w:rsid w:val="00275C8B"/>
    <w:rsid w:val="00276AB9"/>
    <w:rsid w:val="00277140"/>
    <w:rsid w:val="00277409"/>
    <w:rsid w:val="00277732"/>
    <w:rsid w:val="002816E2"/>
    <w:rsid w:val="0028230D"/>
    <w:rsid w:val="0029272F"/>
    <w:rsid w:val="00293383"/>
    <w:rsid w:val="002949B7"/>
    <w:rsid w:val="002A0A90"/>
    <w:rsid w:val="002A2A9D"/>
    <w:rsid w:val="002B3E84"/>
    <w:rsid w:val="002B6084"/>
    <w:rsid w:val="002B672A"/>
    <w:rsid w:val="002D0B80"/>
    <w:rsid w:val="002E406B"/>
    <w:rsid w:val="002E5AA7"/>
    <w:rsid w:val="002F17AF"/>
    <w:rsid w:val="002F18DF"/>
    <w:rsid w:val="002F38A8"/>
    <w:rsid w:val="002F4456"/>
    <w:rsid w:val="0030078C"/>
    <w:rsid w:val="00302BC8"/>
    <w:rsid w:val="00303111"/>
    <w:rsid w:val="00305606"/>
    <w:rsid w:val="003062F0"/>
    <w:rsid w:val="003068D2"/>
    <w:rsid w:val="00307D3B"/>
    <w:rsid w:val="00312C0D"/>
    <w:rsid w:val="00313D38"/>
    <w:rsid w:val="0031410F"/>
    <w:rsid w:val="0031448D"/>
    <w:rsid w:val="00314A35"/>
    <w:rsid w:val="003153B9"/>
    <w:rsid w:val="00316074"/>
    <w:rsid w:val="003169BA"/>
    <w:rsid w:val="00317087"/>
    <w:rsid w:val="00323D76"/>
    <w:rsid w:val="00325CEA"/>
    <w:rsid w:val="003267CB"/>
    <w:rsid w:val="00332ED6"/>
    <w:rsid w:val="0033535F"/>
    <w:rsid w:val="0034032E"/>
    <w:rsid w:val="003460CF"/>
    <w:rsid w:val="00347194"/>
    <w:rsid w:val="00350405"/>
    <w:rsid w:val="0035066F"/>
    <w:rsid w:val="0035121B"/>
    <w:rsid w:val="00352FCB"/>
    <w:rsid w:val="00353F86"/>
    <w:rsid w:val="00356C38"/>
    <w:rsid w:val="00361567"/>
    <w:rsid w:val="0036493F"/>
    <w:rsid w:val="00364C2C"/>
    <w:rsid w:val="003652AB"/>
    <w:rsid w:val="003725BA"/>
    <w:rsid w:val="0037385E"/>
    <w:rsid w:val="00375CA5"/>
    <w:rsid w:val="00381AD0"/>
    <w:rsid w:val="00386981"/>
    <w:rsid w:val="0039626D"/>
    <w:rsid w:val="003A6AAF"/>
    <w:rsid w:val="003B4F75"/>
    <w:rsid w:val="003B7554"/>
    <w:rsid w:val="003C0BBE"/>
    <w:rsid w:val="003C7129"/>
    <w:rsid w:val="003D3493"/>
    <w:rsid w:val="003D3CD7"/>
    <w:rsid w:val="003D4487"/>
    <w:rsid w:val="003D4AE4"/>
    <w:rsid w:val="003E14E7"/>
    <w:rsid w:val="003F0459"/>
    <w:rsid w:val="003F28F0"/>
    <w:rsid w:val="003F4663"/>
    <w:rsid w:val="003F7C6E"/>
    <w:rsid w:val="00401000"/>
    <w:rsid w:val="00401240"/>
    <w:rsid w:val="00403272"/>
    <w:rsid w:val="004037A3"/>
    <w:rsid w:val="004101D6"/>
    <w:rsid w:val="00432007"/>
    <w:rsid w:val="00433657"/>
    <w:rsid w:val="004378A6"/>
    <w:rsid w:val="00440844"/>
    <w:rsid w:val="004479B1"/>
    <w:rsid w:val="00447F23"/>
    <w:rsid w:val="00453F70"/>
    <w:rsid w:val="004544CB"/>
    <w:rsid w:val="00455A58"/>
    <w:rsid w:val="00457B9C"/>
    <w:rsid w:val="004607A8"/>
    <w:rsid w:val="00465934"/>
    <w:rsid w:val="004665B3"/>
    <w:rsid w:val="00470744"/>
    <w:rsid w:val="00472ECD"/>
    <w:rsid w:val="00473132"/>
    <w:rsid w:val="00473253"/>
    <w:rsid w:val="00474833"/>
    <w:rsid w:val="00482867"/>
    <w:rsid w:val="00484683"/>
    <w:rsid w:val="004849E0"/>
    <w:rsid w:val="00491355"/>
    <w:rsid w:val="00492F41"/>
    <w:rsid w:val="0049445E"/>
    <w:rsid w:val="004A2498"/>
    <w:rsid w:val="004A3872"/>
    <w:rsid w:val="004A4542"/>
    <w:rsid w:val="004A5169"/>
    <w:rsid w:val="004B0249"/>
    <w:rsid w:val="004B37FD"/>
    <w:rsid w:val="004C0872"/>
    <w:rsid w:val="004C6AF3"/>
    <w:rsid w:val="004C783D"/>
    <w:rsid w:val="004D4DD1"/>
    <w:rsid w:val="004D7C00"/>
    <w:rsid w:val="004D7E67"/>
    <w:rsid w:val="004E031F"/>
    <w:rsid w:val="004E1865"/>
    <w:rsid w:val="004E3723"/>
    <w:rsid w:val="004E5614"/>
    <w:rsid w:val="004E63CA"/>
    <w:rsid w:val="004E67E9"/>
    <w:rsid w:val="004E6A78"/>
    <w:rsid w:val="004E6E1A"/>
    <w:rsid w:val="004F4AAE"/>
    <w:rsid w:val="004F69A6"/>
    <w:rsid w:val="00503C33"/>
    <w:rsid w:val="00505ABE"/>
    <w:rsid w:val="00512325"/>
    <w:rsid w:val="00512ADB"/>
    <w:rsid w:val="005158E7"/>
    <w:rsid w:val="00517B2D"/>
    <w:rsid w:val="00521E8F"/>
    <w:rsid w:val="005221E3"/>
    <w:rsid w:val="00523CE8"/>
    <w:rsid w:val="00525767"/>
    <w:rsid w:val="00541C6E"/>
    <w:rsid w:val="0054273F"/>
    <w:rsid w:val="005433F8"/>
    <w:rsid w:val="005469A0"/>
    <w:rsid w:val="0055046D"/>
    <w:rsid w:val="00550DF8"/>
    <w:rsid w:val="00552082"/>
    <w:rsid w:val="005540D7"/>
    <w:rsid w:val="00561971"/>
    <w:rsid w:val="00562C78"/>
    <w:rsid w:val="00564542"/>
    <w:rsid w:val="00564748"/>
    <w:rsid w:val="00566770"/>
    <w:rsid w:val="00567646"/>
    <w:rsid w:val="00570E9B"/>
    <w:rsid w:val="005715D2"/>
    <w:rsid w:val="00571786"/>
    <w:rsid w:val="005765D1"/>
    <w:rsid w:val="00577C5F"/>
    <w:rsid w:val="005810D1"/>
    <w:rsid w:val="00582591"/>
    <w:rsid w:val="0058332F"/>
    <w:rsid w:val="0059095A"/>
    <w:rsid w:val="00595104"/>
    <w:rsid w:val="00596EC8"/>
    <w:rsid w:val="005B1D8B"/>
    <w:rsid w:val="005B2B3A"/>
    <w:rsid w:val="005B7E7E"/>
    <w:rsid w:val="005D2A48"/>
    <w:rsid w:val="005E6173"/>
    <w:rsid w:val="005F20FC"/>
    <w:rsid w:val="005F2F57"/>
    <w:rsid w:val="005F74FD"/>
    <w:rsid w:val="00600971"/>
    <w:rsid w:val="00600B42"/>
    <w:rsid w:val="00600ECD"/>
    <w:rsid w:val="00604E9E"/>
    <w:rsid w:val="00607041"/>
    <w:rsid w:val="00612230"/>
    <w:rsid w:val="00614BFA"/>
    <w:rsid w:val="0061598A"/>
    <w:rsid w:val="00621B58"/>
    <w:rsid w:val="006221B8"/>
    <w:rsid w:val="00631114"/>
    <w:rsid w:val="00631807"/>
    <w:rsid w:val="00632214"/>
    <w:rsid w:val="00634C78"/>
    <w:rsid w:val="00636875"/>
    <w:rsid w:val="00637880"/>
    <w:rsid w:val="0064098B"/>
    <w:rsid w:val="00641D04"/>
    <w:rsid w:val="00642266"/>
    <w:rsid w:val="00645C13"/>
    <w:rsid w:val="006477A2"/>
    <w:rsid w:val="006513C4"/>
    <w:rsid w:val="00654A5E"/>
    <w:rsid w:val="00660D09"/>
    <w:rsid w:val="00663553"/>
    <w:rsid w:val="006637D4"/>
    <w:rsid w:val="00664C05"/>
    <w:rsid w:val="00666ACD"/>
    <w:rsid w:val="00666E41"/>
    <w:rsid w:val="00674840"/>
    <w:rsid w:val="00677548"/>
    <w:rsid w:val="00680A41"/>
    <w:rsid w:val="00681184"/>
    <w:rsid w:val="00683AF2"/>
    <w:rsid w:val="006844F6"/>
    <w:rsid w:val="00686B81"/>
    <w:rsid w:val="0069095F"/>
    <w:rsid w:val="00690E23"/>
    <w:rsid w:val="00691327"/>
    <w:rsid w:val="00691386"/>
    <w:rsid w:val="00693038"/>
    <w:rsid w:val="0069373D"/>
    <w:rsid w:val="00694DF1"/>
    <w:rsid w:val="0069500F"/>
    <w:rsid w:val="0069592E"/>
    <w:rsid w:val="00697382"/>
    <w:rsid w:val="006A6429"/>
    <w:rsid w:val="006B1B5E"/>
    <w:rsid w:val="006B221A"/>
    <w:rsid w:val="006B7C92"/>
    <w:rsid w:val="006C0679"/>
    <w:rsid w:val="006C3AFF"/>
    <w:rsid w:val="006C7859"/>
    <w:rsid w:val="006D389B"/>
    <w:rsid w:val="006E3BBD"/>
    <w:rsid w:val="00700456"/>
    <w:rsid w:val="007009B3"/>
    <w:rsid w:val="007077C0"/>
    <w:rsid w:val="007119E3"/>
    <w:rsid w:val="00722371"/>
    <w:rsid w:val="0072494F"/>
    <w:rsid w:val="00724AF2"/>
    <w:rsid w:val="00731FC6"/>
    <w:rsid w:val="0074131F"/>
    <w:rsid w:val="00743D36"/>
    <w:rsid w:val="0074575A"/>
    <w:rsid w:val="00751B39"/>
    <w:rsid w:val="0076133A"/>
    <w:rsid w:val="00765E75"/>
    <w:rsid w:val="00767C79"/>
    <w:rsid w:val="007767A1"/>
    <w:rsid w:val="007803DE"/>
    <w:rsid w:val="007868FB"/>
    <w:rsid w:val="007874D3"/>
    <w:rsid w:val="00790266"/>
    <w:rsid w:val="00793B57"/>
    <w:rsid w:val="00795462"/>
    <w:rsid w:val="007963BD"/>
    <w:rsid w:val="00797A97"/>
    <w:rsid w:val="007A38EB"/>
    <w:rsid w:val="007B6BAE"/>
    <w:rsid w:val="007C1C9B"/>
    <w:rsid w:val="007C2177"/>
    <w:rsid w:val="007E0655"/>
    <w:rsid w:val="007E2093"/>
    <w:rsid w:val="007E64E6"/>
    <w:rsid w:val="007E6DE3"/>
    <w:rsid w:val="007F0635"/>
    <w:rsid w:val="007F7F74"/>
    <w:rsid w:val="00805BD8"/>
    <w:rsid w:val="008074D0"/>
    <w:rsid w:val="00815915"/>
    <w:rsid w:val="00815DDE"/>
    <w:rsid w:val="008261D5"/>
    <w:rsid w:val="008304D9"/>
    <w:rsid w:val="0083090E"/>
    <w:rsid w:val="00832271"/>
    <w:rsid w:val="00833A6E"/>
    <w:rsid w:val="0083793F"/>
    <w:rsid w:val="00837D62"/>
    <w:rsid w:val="00847FD9"/>
    <w:rsid w:val="008525CB"/>
    <w:rsid w:val="00852EEC"/>
    <w:rsid w:val="0086034B"/>
    <w:rsid w:val="00861C27"/>
    <w:rsid w:val="0086505F"/>
    <w:rsid w:val="008726E2"/>
    <w:rsid w:val="008727C7"/>
    <w:rsid w:val="0087427C"/>
    <w:rsid w:val="00875703"/>
    <w:rsid w:val="00875C02"/>
    <w:rsid w:val="008766F8"/>
    <w:rsid w:val="008777E7"/>
    <w:rsid w:val="00877900"/>
    <w:rsid w:val="008841E3"/>
    <w:rsid w:val="00887A4E"/>
    <w:rsid w:val="00894E93"/>
    <w:rsid w:val="0089648B"/>
    <w:rsid w:val="008A0D40"/>
    <w:rsid w:val="008A5EFA"/>
    <w:rsid w:val="008B20F4"/>
    <w:rsid w:val="008B5048"/>
    <w:rsid w:val="008B68EA"/>
    <w:rsid w:val="008C4923"/>
    <w:rsid w:val="008C5D99"/>
    <w:rsid w:val="008D2989"/>
    <w:rsid w:val="008D7DA6"/>
    <w:rsid w:val="008E2D24"/>
    <w:rsid w:val="008E7D60"/>
    <w:rsid w:val="008E7F6F"/>
    <w:rsid w:val="008F5340"/>
    <w:rsid w:val="008F5DA8"/>
    <w:rsid w:val="00906B9E"/>
    <w:rsid w:val="00911B76"/>
    <w:rsid w:val="00915A05"/>
    <w:rsid w:val="00917713"/>
    <w:rsid w:val="00921399"/>
    <w:rsid w:val="00926B08"/>
    <w:rsid w:val="009270C2"/>
    <w:rsid w:val="00935A67"/>
    <w:rsid w:val="00937CC5"/>
    <w:rsid w:val="00941793"/>
    <w:rsid w:val="0094452D"/>
    <w:rsid w:val="0095201A"/>
    <w:rsid w:val="00952BE7"/>
    <w:rsid w:val="00953438"/>
    <w:rsid w:val="009542EF"/>
    <w:rsid w:val="009555C6"/>
    <w:rsid w:val="00955F05"/>
    <w:rsid w:val="00956583"/>
    <w:rsid w:val="009637AB"/>
    <w:rsid w:val="00966431"/>
    <w:rsid w:val="00970E62"/>
    <w:rsid w:val="00972D99"/>
    <w:rsid w:val="00973641"/>
    <w:rsid w:val="00974379"/>
    <w:rsid w:val="0097482F"/>
    <w:rsid w:val="00980154"/>
    <w:rsid w:val="00981721"/>
    <w:rsid w:val="00981EF8"/>
    <w:rsid w:val="009848C9"/>
    <w:rsid w:val="00986842"/>
    <w:rsid w:val="009914F9"/>
    <w:rsid w:val="00991589"/>
    <w:rsid w:val="00991C1A"/>
    <w:rsid w:val="009927E4"/>
    <w:rsid w:val="009937D8"/>
    <w:rsid w:val="00994DE9"/>
    <w:rsid w:val="00996408"/>
    <w:rsid w:val="00996DF8"/>
    <w:rsid w:val="009A13E6"/>
    <w:rsid w:val="009A3C7F"/>
    <w:rsid w:val="009B5E1B"/>
    <w:rsid w:val="009C33AC"/>
    <w:rsid w:val="009C57D5"/>
    <w:rsid w:val="009D2983"/>
    <w:rsid w:val="009D5186"/>
    <w:rsid w:val="009D6A69"/>
    <w:rsid w:val="009E1748"/>
    <w:rsid w:val="009E39B6"/>
    <w:rsid w:val="009E479E"/>
    <w:rsid w:val="009E75AF"/>
    <w:rsid w:val="009F58C4"/>
    <w:rsid w:val="009F6B8A"/>
    <w:rsid w:val="00A00EAC"/>
    <w:rsid w:val="00A039C7"/>
    <w:rsid w:val="00A04258"/>
    <w:rsid w:val="00A1218B"/>
    <w:rsid w:val="00A13048"/>
    <w:rsid w:val="00A15788"/>
    <w:rsid w:val="00A17BF9"/>
    <w:rsid w:val="00A20FA4"/>
    <w:rsid w:val="00A25422"/>
    <w:rsid w:val="00A261A4"/>
    <w:rsid w:val="00A27311"/>
    <w:rsid w:val="00A27D20"/>
    <w:rsid w:val="00A33819"/>
    <w:rsid w:val="00A33C89"/>
    <w:rsid w:val="00A35472"/>
    <w:rsid w:val="00A35E25"/>
    <w:rsid w:val="00A37148"/>
    <w:rsid w:val="00A4300C"/>
    <w:rsid w:val="00A44B78"/>
    <w:rsid w:val="00A46114"/>
    <w:rsid w:val="00A4676B"/>
    <w:rsid w:val="00A47BE1"/>
    <w:rsid w:val="00A51749"/>
    <w:rsid w:val="00A538A6"/>
    <w:rsid w:val="00A66B39"/>
    <w:rsid w:val="00A67ADB"/>
    <w:rsid w:val="00A718AF"/>
    <w:rsid w:val="00A720E4"/>
    <w:rsid w:val="00A74703"/>
    <w:rsid w:val="00A74F25"/>
    <w:rsid w:val="00A85A24"/>
    <w:rsid w:val="00A86BDD"/>
    <w:rsid w:val="00A872F6"/>
    <w:rsid w:val="00A9150C"/>
    <w:rsid w:val="00A92C1D"/>
    <w:rsid w:val="00A96165"/>
    <w:rsid w:val="00A96265"/>
    <w:rsid w:val="00A969E1"/>
    <w:rsid w:val="00AA090F"/>
    <w:rsid w:val="00AA3BF8"/>
    <w:rsid w:val="00AA4AAE"/>
    <w:rsid w:val="00AB05CE"/>
    <w:rsid w:val="00AB0D64"/>
    <w:rsid w:val="00AB2F27"/>
    <w:rsid w:val="00AB401D"/>
    <w:rsid w:val="00AB50F2"/>
    <w:rsid w:val="00AB5D4A"/>
    <w:rsid w:val="00AC007C"/>
    <w:rsid w:val="00AC1043"/>
    <w:rsid w:val="00AC7F84"/>
    <w:rsid w:val="00AD4303"/>
    <w:rsid w:val="00AD4589"/>
    <w:rsid w:val="00AD5D86"/>
    <w:rsid w:val="00AE181D"/>
    <w:rsid w:val="00AE2F71"/>
    <w:rsid w:val="00AE5195"/>
    <w:rsid w:val="00AE6207"/>
    <w:rsid w:val="00AE7AE2"/>
    <w:rsid w:val="00AF050D"/>
    <w:rsid w:val="00AF5667"/>
    <w:rsid w:val="00AF7492"/>
    <w:rsid w:val="00AF7C9F"/>
    <w:rsid w:val="00B00AD6"/>
    <w:rsid w:val="00B00BF2"/>
    <w:rsid w:val="00B032F4"/>
    <w:rsid w:val="00B061B2"/>
    <w:rsid w:val="00B07590"/>
    <w:rsid w:val="00B0778D"/>
    <w:rsid w:val="00B0799D"/>
    <w:rsid w:val="00B12295"/>
    <w:rsid w:val="00B1261B"/>
    <w:rsid w:val="00B13EDF"/>
    <w:rsid w:val="00B20167"/>
    <w:rsid w:val="00B24CE6"/>
    <w:rsid w:val="00B254F6"/>
    <w:rsid w:val="00B279D3"/>
    <w:rsid w:val="00B30B99"/>
    <w:rsid w:val="00B31BDD"/>
    <w:rsid w:val="00B32130"/>
    <w:rsid w:val="00B32C25"/>
    <w:rsid w:val="00B345D2"/>
    <w:rsid w:val="00B372E3"/>
    <w:rsid w:val="00B42C7F"/>
    <w:rsid w:val="00B45CD9"/>
    <w:rsid w:val="00B50B21"/>
    <w:rsid w:val="00B522AE"/>
    <w:rsid w:val="00B52EB2"/>
    <w:rsid w:val="00B5326A"/>
    <w:rsid w:val="00B6073A"/>
    <w:rsid w:val="00B6298F"/>
    <w:rsid w:val="00B71698"/>
    <w:rsid w:val="00B74F0D"/>
    <w:rsid w:val="00B76C43"/>
    <w:rsid w:val="00B772B4"/>
    <w:rsid w:val="00B77909"/>
    <w:rsid w:val="00B82DE8"/>
    <w:rsid w:val="00B84216"/>
    <w:rsid w:val="00B860E8"/>
    <w:rsid w:val="00B86B1A"/>
    <w:rsid w:val="00B90065"/>
    <w:rsid w:val="00B91593"/>
    <w:rsid w:val="00B92D81"/>
    <w:rsid w:val="00B93111"/>
    <w:rsid w:val="00B93DF8"/>
    <w:rsid w:val="00B96378"/>
    <w:rsid w:val="00B96402"/>
    <w:rsid w:val="00B972BE"/>
    <w:rsid w:val="00B97380"/>
    <w:rsid w:val="00BA3DAA"/>
    <w:rsid w:val="00BA4F05"/>
    <w:rsid w:val="00BB0AB6"/>
    <w:rsid w:val="00BB65F6"/>
    <w:rsid w:val="00BB7035"/>
    <w:rsid w:val="00BC0847"/>
    <w:rsid w:val="00BC0E4A"/>
    <w:rsid w:val="00BC1F10"/>
    <w:rsid w:val="00BC6A85"/>
    <w:rsid w:val="00BD0E1A"/>
    <w:rsid w:val="00BD12D6"/>
    <w:rsid w:val="00BD24EB"/>
    <w:rsid w:val="00BD42ED"/>
    <w:rsid w:val="00BD63C2"/>
    <w:rsid w:val="00BD6C22"/>
    <w:rsid w:val="00BD77DE"/>
    <w:rsid w:val="00BE0CE2"/>
    <w:rsid w:val="00BE19D6"/>
    <w:rsid w:val="00BE3F7E"/>
    <w:rsid w:val="00BE45B7"/>
    <w:rsid w:val="00BE4E02"/>
    <w:rsid w:val="00BE532F"/>
    <w:rsid w:val="00BE79C2"/>
    <w:rsid w:val="00BF3ED3"/>
    <w:rsid w:val="00C16FB3"/>
    <w:rsid w:val="00C17404"/>
    <w:rsid w:val="00C227D7"/>
    <w:rsid w:val="00C2770A"/>
    <w:rsid w:val="00C40B61"/>
    <w:rsid w:val="00C41C5B"/>
    <w:rsid w:val="00C43EC5"/>
    <w:rsid w:val="00C44E9B"/>
    <w:rsid w:val="00C4585C"/>
    <w:rsid w:val="00C519A7"/>
    <w:rsid w:val="00C5762A"/>
    <w:rsid w:val="00C63F01"/>
    <w:rsid w:val="00C73994"/>
    <w:rsid w:val="00C73EF0"/>
    <w:rsid w:val="00C74A55"/>
    <w:rsid w:val="00C751E3"/>
    <w:rsid w:val="00C75B20"/>
    <w:rsid w:val="00C76255"/>
    <w:rsid w:val="00C849F9"/>
    <w:rsid w:val="00C875B4"/>
    <w:rsid w:val="00C909A4"/>
    <w:rsid w:val="00C91DF2"/>
    <w:rsid w:val="00C91F85"/>
    <w:rsid w:val="00C9418B"/>
    <w:rsid w:val="00C94F87"/>
    <w:rsid w:val="00CA4A94"/>
    <w:rsid w:val="00CA5550"/>
    <w:rsid w:val="00CB40C6"/>
    <w:rsid w:val="00CC57C3"/>
    <w:rsid w:val="00CC784A"/>
    <w:rsid w:val="00CD0836"/>
    <w:rsid w:val="00CD27F0"/>
    <w:rsid w:val="00CD55C2"/>
    <w:rsid w:val="00CE0008"/>
    <w:rsid w:val="00CE38CC"/>
    <w:rsid w:val="00CE39D3"/>
    <w:rsid w:val="00CF4597"/>
    <w:rsid w:val="00CF7BEE"/>
    <w:rsid w:val="00D02FBA"/>
    <w:rsid w:val="00D06B48"/>
    <w:rsid w:val="00D06D58"/>
    <w:rsid w:val="00D104CC"/>
    <w:rsid w:val="00D111AD"/>
    <w:rsid w:val="00D171EB"/>
    <w:rsid w:val="00D2124C"/>
    <w:rsid w:val="00D24CA0"/>
    <w:rsid w:val="00D32421"/>
    <w:rsid w:val="00D436EE"/>
    <w:rsid w:val="00D45466"/>
    <w:rsid w:val="00D46237"/>
    <w:rsid w:val="00D47E95"/>
    <w:rsid w:val="00D5201C"/>
    <w:rsid w:val="00D53DF7"/>
    <w:rsid w:val="00D541EB"/>
    <w:rsid w:val="00D56459"/>
    <w:rsid w:val="00D66609"/>
    <w:rsid w:val="00D701BE"/>
    <w:rsid w:val="00D7217D"/>
    <w:rsid w:val="00D732D5"/>
    <w:rsid w:val="00D73667"/>
    <w:rsid w:val="00D74484"/>
    <w:rsid w:val="00D74C74"/>
    <w:rsid w:val="00D74FEA"/>
    <w:rsid w:val="00D76AD3"/>
    <w:rsid w:val="00D82666"/>
    <w:rsid w:val="00D82AAB"/>
    <w:rsid w:val="00D8771C"/>
    <w:rsid w:val="00D956F2"/>
    <w:rsid w:val="00D96C6F"/>
    <w:rsid w:val="00DA20AB"/>
    <w:rsid w:val="00DA7CEF"/>
    <w:rsid w:val="00DB28B3"/>
    <w:rsid w:val="00DB3E5A"/>
    <w:rsid w:val="00DB4369"/>
    <w:rsid w:val="00DB4874"/>
    <w:rsid w:val="00DB7C46"/>
    <w:rsid w:val="00DC350B"/>
    <w:rsid w:val="00DC3A8C"/>
    <w:rsid w:val="00DC54D0"/>
    <w:rsid w:val="00DC614C"/>
    <w:rsid w:val="00DD0578"/>
    <w:rsid w:val="00DD4E15"/>
    <w:rsid w:val="00DD667B"/>
    <w:rsid w:val="00DD7236"/>
    <w:rsid w:val="00DD7F6A"/>
    <w:rsid w:val="00DE5BE0"/>
    <w:rsid w:val="00DE63C7"/>
    <w:rsid w:val="00DE7160"/>
    <w:rsid w:val="00DE77F9"/>
    <w:rsid w:val="00DE7A99"/>
    <w:rsid w:val="00DF2CB5"/>
    <w:rsid w:val="00DF517C"/>
    <w:rsid w:val="00E00217"/>
    <w:rsid w:val="00E0223D"/>
    <w:rsid w:val="00E06E78"/>
    <w:rsid w:val="00E11DAA"/>
    <w:rsid w:val="00E12355"/>
    <w:rsid w:val="00E143DB"/>
    <w:rsid w:val="00E1693D"/>
    <w:rsid w:val="00E215F7"/>
    <w:rsid w:val="00E221B7"/>
    <w:rsid w:val="00E24891"/>
    <w:rsid w:val="00E30BE2"/>
    <w:rsid w:val="00E31FA3"/>
    <w:rsid w:val="00E32BF0"/>
    <w:rsid w:val="00E43A9B"/>
    <w:rsid w:val="00E4454E"/>
    <w:rsid w:val="00E535D1"/>
    <w:rsid w:val="00E55524"/>
    <w:rsid w:val="00E6484E"/>
    <w:rsid w:val="00E65BCB"/>
    <w:rsid w:val="00E66372"/>
    <w:rsid w:val="00E67B04"/>
    <w:rsid w:val="00E67CAE"/>
    <w:rsid w:val="00E71C18"/>
    <w:rsid w:val="00E75A7A"/>
    <w:rsid w:val="00E817AF"/>
    <w:rsid w:val="00E83C57"/>
    <w:rsid w:val="00E85B72"/>
    <w:rsid w:val="00E85D2C"/>
    <w:rsid w:val="00E94864"/>
    <w:rsid w:val="00EA27E0"/>
    <w:rsid w:val="00EB2A6E"/>
    <w:rsid w:val="00EB5973"/>
    <w:rsid w:val="00EC4790"/>
    <w:rsid w:val="00EC48C5"/>
    <w:rsid w:val="00ED0F52"/>
    <w:rsid w:val="00ED2EEC"/>
    <w:rsid w:val="00ED4233"/>
    <w:rsid w:val="00EE181B"/>
    <w:rsid w:val="00EE3DB6"/>
    <w:rsid w:val="00EE61E5"/>
    <w:rsid w:val="00EF6A7E"/>
    <w:rsid w:val="00EF70C9"/>
    <w:rsid w:val="00EF75C6"/>
    <w:rsid w:val="00F011B2"/>
    <w:rsid w:val="00F033D7"/>
    <w:rsid w:val="00F0556D"/>
    <w:rsid w:val="00F113F4"/>
    <w:rsid w:val="00F13B9B"/>
    <w:rsid w:val="00F155A0"/>
    <w:rsid w:val="00F17DB3"/>
    <w:rsid w:val="00F203CD"/>
    <w:rsid w:val="00F203E4"/>
    <w:rsid w:val="00F264A8"/>
    <w:rsid w:val="00F32B68"/>
    <w:rsid w:val="00F3496D"/>
    <w:rsid w:val="00F4083E"/>
    <w:rsid w:val="00F40B76"/>
    <w:rsid w:val="00F41FA9"/>
    <w:rsid w:val="00F449F2"/>
    <w:rsid w:val="00F50FF3"/>
    <w:rsid w:val="00F55236"/>
    <w:rsid w:val="00F55DE1"/>
    <w:rsid w:val="00F55EA0"/>
    <w:rsid w:val="00F57F8F"/>
    <w:rsid w:val="00F6145D"/>
    <w:rsid w:val="00F72A8B"/>
    <w:rsid w:val="00F72B4C"/>
    <w:rsid w:val="00F74750"/>
    <w:rsid w:val="00F7766E"/>
    <w:rsid w:val="00F816DA"/>
    <w:rsid w:val="00F81EC4"/>
    <w:rsid w:val="00F910EB"/>
    <w:rsid w:val="00F95D6E"/>
    <w:rsid w:val="00FA1D6B"/>
    <w:rsid w:val="00FA2EFC"/>
    <w:rsid w:val="00FA6B7C"/>
    <w:rsid w:val="00FB20FD"/>
    <w:rsid w:val="00FB5F21"/>
    <w:rsid w:val="00FB6C29"/>
    <w:rsid w:val="00FD069D"/>
    <w:rsid w:val="00FD37C6"/>
    <w:rsid w:val="00FD426A"/>
    <w:rsid w:val="00FD44BC"/>
    <w:rsid w:val="00FD4C10"/>
    <w:rsid w:val="00FD6F07"/>
    <w:rsid w:val="00FD6FE7"/>
    <w:rsid w:val="00FE2A63"/>
    <w:rsid w:val="00FE3713"/>
    <w:rsid w:val="00FF0969"/>
    <w:rsid w:val="00FF1EED"/>
    <w:rsid w:val="00FF223A"/>
    <w:rsid w:val="00FF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f39"/>
    </o:shapedefaults>
    <o:shapelayout v:ext="edit">
      <o:idmap v:ext="edit" data="1"/>
    </o:shapelayout>
  </w:shapeDefaults>
  <w:decimalSymbol w:val="."/>
  <w:listSeparator w:val=","/>
  <w14:docId w14:val="076D71DD"/>
  <w15:chartTrackingRefBased/>
  <w15:docId w15:val="{B799E55B-6E01-4BD3-8C3C-B8959708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1B39"/>
    <w:rPr>
      <w:color w:val="0000FF"/>
      <w:u w:val="single"/>
    </w:rPr>
  </w:style>
  <w:style w:type="paragraph" w:styleId="ListParagraph">
    <w:name w:val="List Paragraph"/>
    <w:basedOn w:val="Normal"/>
    <w:uiPriority w:val="34"/>
    <w:qFormat/>
    <w:rsid w:val="00B772B4"/>
    <w:pPr>
      <w:spacing w:after="200" w:line="276" w:lineRule="auto"/>
      <w:ind w:left="720"/>
      <w:contextualSpacing/>
    </w:pPr>
    <w:rPr>
      <w:rFonts w:ascii="Calibri" w:eastAsia="Calibri" w:hAnsi="Calibri"/>
      <w:sz w:val="22"/>
      <w:szCs w:val="22"/>
    </w:rPr>
  </w:style>
  <w:style w:type="paragraph" w:customStyle="1" w:styleId="Default">
    <w:name w:val="Default"/>
    <w:rsid w:val="00C4585C"/>
    <w:pPr>
      <w:autoSpaceDE w:val="0"/>
      <w:autoSpaceDN w:val="0"/>
      <w:adjustRightInd w:val="0"/>
    </w:pPr>
    <w:rPr>
      <w:rFonts w:ascii="Arial" w:eastAsia="Calibri" w:hAnsi="Arial" w:cs="Arial"/>
      <w:color w:val="000000"/>
      <w:sz w:val="24"/>
      <w:szCs w:val="24"/>
    </w:rPr>
  </w:style>
  <w:style w:type="character" w:styleId="Emphasis">
    <w:name w:val="Emphasis"/>
    <w:uiPriority w:val="20"/>
    <w:qFormat/>
    <w:rsid w:val="001C793C"/>
    <w:rPr>
      <w:rFonts w:ascii="Times New Roman" w:hAnsi="Times New Roman" w:cs="Times New Roman"/>
      <w:i/>
      <w:iCs/>
    </w:rPr>
  </w:style>
  <w:style w:type="paragraph" w:styleId="NormalWeb">
    <w:name w:val="Normal (Web)"/>
    <w:basedOn w:val="Normal"/>
    <w:uiPriority w:val="99"/>
    <w:rsid w:val="001C793C"/>
    <w:pPr>
      <w:spacing w:before="100" w:beforeAutospacing="1" w:after="100" w:afterAutospacing="1"/>
    </w:pPr>
    <w:rPr>
      <w:rFonts w:eastAsia="MS Mincho"/>
      <w:lang w:eastAsia="ja-JP"/>
    </w:rPr>
  </w:style>
  <w:style w:type="paragraph" w:styleId="PlainText">
    <w:name w:val="Plain Text"/>
    <w:basedOn w:val="Normal"/>
    <w:link w:val="PlainTextChar"/>
    <w:uiPriority w:val="99"/>
    <w:unhideWhenUsed/>
    <w:rsid w:val="00767C79"/>
    <w:rPr>
      <w:rFonts w:ascii="Consolas" w:eastAsia="Calibri" w:hAnsi="Consolas"/>
      <w:sz w:val="21"/>
      <w:szCs w:val="21"/>
    </w:rPr>
  </w:style>
  <w:style w:type="character" w:customStyle="1" w:styleId="PlainTextChar">
    <w:name w:val="Plain Text Char"/>
    <w:link w:val="PlainText"/>
    <w:uiPriority w:val="99"/>
    <w:rsid w:val="00767C79"/>
    <w:rPr>
      <w:rFonts w:ascii="Consolas" w:eastAsia="Calibri" w:hAnsi="Consolas" w:cs="Times New Roman"/>
      <w:sz w:val="21"/>
      <w:szCs w:val="21"/>
    </w:rPr>
  </w:style>
  <w:style w:type="paragraph" w:styleId="NoSpacing">
    <w:name w:val="No Spacing"/>
    <w:uiPriority w:val="1"/>
    <w:qFormat/>
    <w:rsid w:val="00CC784A"/>
    <w:rPr>
      <w:rFonts w:ascii="Calibri" w:eastAsia="Calibri" w:hAnsi="Calibri"/>
      <w:sz w:val="22"/>
      <w:szCs w:val="22"/>
    </w:rPr>
  </w:style>
  <w:style w:type="character" w:styleId="Strong">
    <w:name w:val="Strong"/>
    <w:qFormat/>
    <w:rsid w:val="00952BE7"/>
    <w:rPr>
      <w:b/>
      <w:bCs/>
    </w:rPr>
  </w:style>
  <w:style w:type="paragraph" w:styleId="BodyText">
    <w:name w:val="Body Text"/>
    <w:basedOn w:val="Normal"/>
    <w:link w:val="BodyTextChar"/>
    <w:uiPriority w:val="1"/>
    <w:qFormat/>
    <w:rsid w:val="00697382"/>
    <w:pPr>
      <w:widowControl w:val="0"/>
      <w:ind w:left="820" w:hanging="360"/>
    </w:pPr>
    <w:rPr>
      <w:rFonts w:ascii="Calibri" w:eastAsia="Calibri" w:hAnsi="Calibri"/>
      <w:sz w:val="22"/>
      <w:szCs w:val="22"/>
    </w:rPr>
  </w:style>
  <w:style w:type="character" w:customStyle="1" w:styleId="BodyTextChar">
    <w:name w:val="Body Text Char"/>
    <w:link w:val="BodyText"/>
    <w:uiPriority w:val="1"/>
    <w:rsid w:val="00697382"/>
    <w:rPr>
      <w:rFonts w:ascii="Calibri" w:eastAsia="Calibri" w:hAnsi="Calibri"/>
      <w:sz w:val="22"/>
      <w:szCs w:val="22"/>
    </w:rPr>
  </w:style>
  <w:style w:type="paragraph" w:customStyle="1" w:styleId="style6">
    <w:name w:val="style6"/>
    <w:basedOn w:val="Normal"/>
    <w:rsid w:val="00BE532F"/>
    <w:pPr>
      <w:spacing w:after="240" w:line="315" w:lineRule="atLeast"/>
    </w:pPr>
    <w:rPr>
      <w:rFonts w:ascii="Arial" w:hAnsi="Arial" w:cs="Arial"/>
      <w:color w:val="333333"/>
      <w:sz w:val="18"/>
      <w:szCs w:val="18"/>
    </w:rPr>
  </w:style>
  <w:style w:type="paragraph" w:styleId="BalloonText">
    <w:name w:val="Balloon Text"/>
    <w:basedOn w:val="Normal"/>
    <w:link w:val="BalloonTextChar"/>
    <w:rsid w:val="008777E7"/>
    <w:rPr>
      <w:rFonts w:ascii="Segoe UI" w:hAnsi="Segoe UI" w:cs="Segoe UI"/>
      <w:sz w:val="18"/>
      <w:szCs w:val="18"/>
    </w:rPr>
  </w:style>
  <w:style w:type="character" w:customStyle="1" w:styleId="BalloonTextChar">
    <w:name w:val="Balloon Text Char"/>
    <w:link w:val="BalloonText"/>
    <w:rsid w:val="008777E7"/>
    <w:rPr>
      <w:rFonts w:ascii="Segoe UI" w:hAnsi="Segoe UI" w:cs="Segoe UI"/>
      <w:sz w:val="18"/>
      <w:szCs w:val="18"/>
    </w:rPr>
  </w:style>
  <w:style w:type="paragraph" w:styleId="FootnoteText">
    <w:name w:val="footnote text"/>
    <w:basedOn w:val="Normal"/>
    <w:link w:val="FootnoteTextChar"/>
    <w:rsid w:val="00F50FF3"/>
    <w:rPr>
      <w:sz w:val="20"/>
      <w:szCs w:val="20"/>
    </w:rPr>
  </w:style>
  <w:style w:type="character" w:customStyle="1" w:styleId="FootnoteTextChar">
    <w:name w:val="Footnote Text Char"/>
    <w:basedOn w:val="DefaultParagraphFont"/>
    <w:link w:val="FootnoteText"/>
    <w:rsid w:val="00F50FF3"/>
  </w:style>
  <w:style w:type="character" w:styleId="FootnoteReference">
    <w:name w:val="footnote reference"/>
    <w:basedOn w:val="DefaultParagraphFont"/>
    <w:rsid w:val="00F50FF3"/>
    <w:rPr>
      <w:vertAlign w:val="superscript"/>
    </w:rPr>
  </w:style>
  <w:style w:type="character" w:styleId="FollowedHyperlink">
    <w:name w:val="FollowedHyperlink"/>
    <w:basedOn w:val="DefaultParagraphFont"/>
    <w:rsid w:val="002F38A8"/>
    <w:rPr>
      <w:color w:val="954F72" w:themeColor="followedHyperlink"/>
      <w:u w:val="single"/>
    </w:rPr>
  </w:style>
  <w:style w:type="paragraph" w:styleId="Footer">
    <w:name w:val="footer"/>
    <w:basedOn w:val="Normal"/>
    <w:link w:val="FooterChar"/>
    <w:rsid w:val="00DC350B"/>
    <w:pPr>
      <w:tabs>
        <w:tab w:val="center" w:pos="4320"/>
        <w:tab w:val="right" w:pos="8640"/>
      </w:tabs>
      <w:jc w:val="left"/>
    </w:pPr>
    <w:rPr>
      <w:rFonts w:ascii="Arial" w:hAnsi="Arial" w:cs="Arial"/>
      <w:sz w:val="20"/>
      <w:szCs w:val="20"/>
      <w:lang w:val="en-CA"/>
    </w:rPr>
  </w:style>
  <w:style w:type="character" w:customStyle="1" w:styleId="FooterChar">
    <w:name w:val="Footer Char"/>
    <w:basedOn w:val="DefaultParagraphFont"/>
    <w:link w:val="Footer"/>
    <w:rsid w:val="00DC350B"/>
    <w:rPr>
      <w:rFonts w:ascii="Arial" w:hAnsi="Arial" w:cs="Arial"/>
      <w:lang w:val="en-CA"/>
    </w:rPr>
  </w:style>
  <w:style w:type="paragraph" w:styleId="Header">
    <w:name w:val="header"/>
    <w:basedOn w:val="Normal"/>
    <w:link w:val="HeaderChar"/>
    <w:rsid w:val="00607041"/>
    <w:pPr>
      <w:tabs>
        <w:tab w:val="center" w:pos="4680"/>
        <w:tab w:val="right" w:pos="9360"/>
      </w:tabs>
    </w:pPr>
  </w:style>
  <w:style w:type="character" w:customStyle="1" w:styleId="HeaderChar">
    <w:name w:val="Header Char"/>
    <w:basedOn w:val="DefaultParagraphFont"/>
    <w:link w:val="Header"/>
    <w:rsid w:val="00607041"/>
    <w:rPr>
      <w:sz w:val="24"/>
      <w:szCs w:val="24"/>
    </w:rPr>
  </w:style>
  <w:style w:type="character" w:customStyle="1" w:styleId="UnresolvedMention1">
    <w:name w:val="Unresolved Mention1"/>
    <w:basedOn w:val="DefaultParagraphFont"/>
    <w:uiPriority w:val="99"/>
    <w:semiHidden/>
    <w:unhideWhenUsed/>
    <w:rsid w:val="00917713"/>
    <w:rPr>
      <w:color w:val="605E5C"/>
      <w:shd w:val="clear" w:color="auto" w:fill="E1DFDD"/>
    </w:rPr>
  </w:style>
  <w:style w:type="character" w:styleId="UnresolvedMention">
    <w:name w:val="Unresolved Mention"/>
    <w:basedOn w:val="DefaultParagraphFont"/>
    <w:uiPriority w:val="99"/>
    <w:semiHidden/>
    <w:unhideWhenUsed/>
    <w:rsid w:val="00DD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296">
      <w:bodyDiv w:val="1"/>
      <w:marLeft w:val="0"/>
      <w:marRight w:val="0"/>
      <w:marTop w:val="0"/>
      <w:marBottom w:val="0"/>
      <w:divBdr>
        <w:top w:val="none" w:sz="0" w:space="0" w:color="auto"/>
        <w:left w:val="none" w:sz="0" w:space="0" w:color="auto"/>
        <w:bottom w:val="none" w:sz="0" w:space="0" w:color="auto"/>
        <w:right w:val="none" w:sz="0" w:space="0" w:color="auto"/>
      </w:divBdr>
    </w:div>
    <w:div w:id="241182435">
      <w:bodyDiv w:val="1"/>
      <w:marLeft w:val="0"/>
      <w:marRight w:val="0"/>
      <w:marTop w:val="0"/>
      <w:marBottom w:val="0"/>
      <w:divBdr>
        <w:top w:val="none" w:sz="0" w:space="0" w:color="auto"/>
        <w:left w:val="none" w:sz="0" w:space="0" w:color="auto"/>
        <w:bottom w:val="none" w:sz="0" w:space="0" w:color="auto"/>
        <w:right w:val="none" w:sz="0" w:space="0" w:color="auto"/>
      </w:divBdr>
    </w:div>
    <w:div w:id="276639547">
      <w:bodyDiv w:val="1"/>
      <w:marLeft w:val="0"/>
      <w:marRight w:val="0"/>
      <w:marTop w:val="0"/>
      <w:marBottom w:val="0"/>
      <w:divBdr>
        <w:top w:val="none" w:sz="0" w:space="0" w:color="auto"/>
        <w:left w:val="none" w:sz="0" w:space="0" w:color="auto"/>
        <w:bottom w:val="none" w:sz="0" w:space="0" w:color="auto"/>
        <w:right w:val="none" w:sz="0" w:space="0" w:color="auto"/>
      </w:divBdr>
    </w:div>
    <w:div w:id="318506835">
      <w:bodyDiv w:val="1"/>
      <w:marLeft w:val="0"/>
      <w:marRight w:val="0"/>
      <w:marTop w:val="0"/>
      <w:marBottom w:val="0"/>
      <w:divBdr>
        <w:top w:val="none" w:sz="0" w:space="0" w:color="auto"/>
        <w:left w:val="none" w:sz="0" w:space="0" w:color="auto"/>
        <w:bottom w:val="none" w:sz="0" w:space="0" w:color="auto"/>
        <w:right w:val="none" w:sz="0" w:space="0" w:color="auto"/>
      </w:divBdr>
      <w:divsChild>
        <w:div w:id="34546898">
          <w:marLeft w:val="0"/>
          <w:marRight w:val="0"/>
          <w:marTop w:val="0"/>
          <w:marBottom w:val="0"/>
          <w:divBdr>
            <w:top w:val="none" w:sz="0" w:space="0" w:color="auto"/>
            <w:left w:val="none" w:sz="0" w:space="0" w:color="auto"/>
            <w:bottom w:val="none" w:sz="0" w:space="0" w:color="auto"/>
            <w:right w:val="none" w:sz="0" w:space="0" w:color="auto"/>
          </w:divBdr>
        </w:div>
        <w:div w:id="259336766">
          <w:marLeft w:val="0"/>
          <w:marRight w:val="0"/>
          <w:marTop w:val="0"/>
          <w:marBottom w:val="0"/>
          <w:divBdr>
            <w:top w:val="none" w:sz="0" w:space="0" w:color="auto"/>
            <w:left w:val="none" w:sz="0" w:space="0" w:color="auto"/>
            <w:bottom w:val="none" w:sz="0" w:space="0" w:color="auto"/>
            <w:right w:val="none" w:sz="0" w:space="0" w:color="auto"/>
          </w:divBdr>
        </w:div>
        <w:div w:id="471138373">
          <w:marLeft w:val="0"/>
          <w:marRight w:val="0"/>
          <w:marTop w:val="0"/>
          <w:marBottom w:val="0"/>
          <w:divBdr>
            <w:top w:val="none" w:sz="0" w:space="0" w:color="auto"/>
            <w:left w:val="none" w:sz="0" w:space="0" w:color="auto"/>
            <w:bottom w:val="none" w:sz="0" w:space="0" w:color="auto"/>
            <w:right w:val="none" w:sz="0" w:space="0" w:color="auto"/>
          </w:divBdr>
        </w:div>
        <w:div w:id="485782203">
          <w:marLeft w:val="0"/>
          <w:marRight w:val="0"/>
          <w:marTop w:val="0"/>
          <w:marBottom w:val="0"/>
          <w:divBdr>
            <w:top w:val="none" w:sz="0" w:space="0" w:color="auto"/>
            <w:left w:val="none" w:sz="0" w:space="0" w:color="auto"/>
            <w:bottom w:val="none" w:sz="0" w:space="0" w:color="auto"/>
            <w:right w:val="none" w:sz="0" w:space="0" w:color="auto"/>
          </w:divBdr>
        </w:div>
        <w:div w:id="511333319">
          <w:marLeft w:val="0"/>
          <w:marRight w:val="0"/>
          <w:marTop w:val="0"/>
          <w:marBottom w:val="0"/>
          <w:divBdr>
            <w:top w:val="none" w:sz="0" w:space="0" w:color="auto"/>
            <w:left w:val="none" w:sz="0" w:space="0" w:color="auto"/>
            <w:bottom w:val="none" w:sz="0" w:space="0" w:color="auto"/>
            <w:right w:val="none" w:sz="0" w:space="0" w:color="auto"/>
          </w:divBdr>
        </w:div>
        <w:div w:id="546722736">
          <w:marLeft w:val="0"/>
          <w:marRight w:val="0"/>
          <w:marTop w:val="0"/>
          <w:marBottom w:val="0"/>
          <w:divBdr>
            <w:top w:val="none" w:sz="0" w:space="0" w:color="auto"/>
            <w:left w:val="none" w:sz="0" w:space="0" w:color="auto"/>
            <w:bottom w:val="none" w:sz="0" w:space="0" w:color="auto"/>
            <w:right w:val="none" w:sz="0" w:space="0" w:color="auto"/>
          </w:divBdr>
        </w:div>
        <w:div w:id="610281955">
          <w:marLeft w:val="0"/>
          <w:marRight w:val="0"/>
          <w:marTop w:val="0"/>
          <w:marBottom w:val="0"/>
          <w:divBdr>
            <w:top w:val="none" w:sz="0" w:space="0" w:color="auto"/>
            <w:left w:val="none" w:sz="0" w:space="0" w:color="auto"/>
            <w:bottom w:val="none" w:sz="0" w:space="0" w:color="auto"/>
            <w:right w:val="none" w:sz="0" w:space="0" w:color="auto"/>
          </w:divBdr>
        </w:div>
        <w:div w:id="616982358">
          <w:marLeft w:val="0"/>
          <w:marRight w:val="0"/>
          <w:marTop w:val="0"/>
          <w:marBottom w:val="0"/>
          <w:divBdr>
            <w:top w:val="none" w:sz="0" w:space="0" w:color="auto"/>
            <w:left w:val="none" w:sz="0" w:space="0" w:color="auto"/>
            <w:bottom w:val="none" w:sz="0" w:space="0" w:color="auto"/>
            <w:right w:val="none" w:sz="0" w:space="0" w:color="auto"/>
          </w:divBdr>
        </w:div>
        <w:div w:id="623536788">
          <w:marLeft w:val="0"/>
          <w:marRight w:val="0"/>
          <w:marTop w:val="0"/>
          <w:marBottom w:val="0"/>
          <w:divBdr>
            <w:top w:val="none" w:sz="0" w:space="0" w:color="auto"/>
            <w:left w:val="none" w:sz="0" w:space="0" w:color="auto"/>
            <w:bottom w:val="none" w:sz="0" w:space="0" w:color="auto"/>
            <w:right w:val="none" w:sz="0" w:space="0" w:color="auto"/>
          </w:divBdr>
        </w:div>
        <w:div w:id="635718885">
          <w:marLeft w:val="0"/>
          <w:marRight w:val="0"/>
          <w:marTop w:val="0"/>
          <w:marBottom w:val="0"/>
          <w:divBdr>
            <w:top w:val="none" w:sz="0" w:space="0" w:color="auto"/>
            <w:left w:val="none" w:sz="0" w:space="0" w:color="auto"/>
            <w:bottom w:val="none" w:sz="0" w:space="0" w:color="auto"/>
            <w:right w:val="none" w:sz="0" w:space="0" w:color="auto"/>
          </w:divBdr>
        </w:div>
        <w:div w:id="1152330817">
          <w:marLeft w:val="0"/>
          <w:marRight w:val="0"/>
          <w:marTop w:val="0"/>
          <w:marBottom w:val="0"/>
          <w:divBdr>
            <w:top w:val="none" w:sz="0" w:space="0" w:color="auto"/>
            <w:left w:val="none" w:sz="0" w:space="0" w:color="auto"/>
            <w:bottom w:val="none" w:sz="0" w:space="0" w:color="auto"/>
            <w:right w:val="none" w:sz="0" w:space="0" w:color="auto"/>
          </w:divBdr>
        </w:div>
        <w:div w:id="1300501680">
          <w:marLeft w:val="0"/>
          <w:marRight w:val="0"/>
          <w:marTop w:val="0"/>
          <w:marBottom w:val="0"/>
          <w:divBdr>
            <w:top w:val="none" w:sz="0" w:space="0" w:color="auto"/>
            <w:left w:val="none" w:sz="0" w:space="0" w:color="auto"/>
            <w:bottom w:val="none" w:sz="0" w:space="0" w:color="auto"/>
            <w:right w:val="none" w:sz="0" w:space="0" w:color="auto"/>
          </w:divBdr>
        </w:div>
        <w:div w:id="1465537061">
          <w:marLeft w:val="0"/>
          <w:marRight w:val="0"/>
          <w:marTop w:val="0"/>
          <w:marBottom w:val="0"/>
          <w:divBdr>
            <w:top w:val="none" w:sz="0" w:space="0" w:color="auto"/>
            <w:left w:val="none" w:sz="0" w:space="0" w:color="auto"/>
            <w:bottom w:val="none" w:sz="0" w:space="0" w:color="auto"/>
            <w:right w:val="none" w:sz="0" w:space="0" w:color="auto"/>
          </w:divBdr>
        </w:div>
        <w:div w:id="1609695536">
          <w:marLeft w:val="0"/>
          <w:marRight w:val="0"/>
          <w:marTop w:val="0"/>
          <w:marBottom w:val="0"/>
          <w:divBdr>
            <w:top w:val="none" w:sz="0" w:space="0" w:color="auto"/>
            <w:left w:val="none" w:sz="0" w:space="0" w:color="auto"/>
            <w:bottom w:val="none" w:sz="0" w:space="0" w:color="auto"/>
            <w:right w:val="none" w:sz="0" w:space="0" w:color="auto"/>
          </w:divBdr>
        </w:div>
        <w:div w:id="1627930578">
          <w:marLeft w:val="0"/>
          <w:marRight w:val="0"/>
          <w:marTop w:val="0"/>
          <w:marBottom w:val="0"/>
          <w:divBdr>
            <w:top w:val="none" w:sz="0" w:space="0" w:color="auto"/>
            <w:left w:val="none" w:sz="0" w:space="0" w:color="auto"/>
            <w:bottom w:val="none" w:sz="0" w:space="0" w:color="auto"/>
            <w:right w:val="none" w:sz="0" w:space="0" w:color="auto"/>
          </w:divBdr>
        </w:div>
        <w:div w:id="1906913304">
          <w:marLeft w:val="0"/>
          <w:marRight w:val="0"/>
          <w:marTop w:val="0"/>
          <w:marBottom w:val="0"/>
          <w:divBdr>
            <w:top w:val="none" w:sz="0" w:space="0" w:color="auto"/>
            <w:left w:val="none" w:sz="0" w:space="0" w:color="auto"/>
            <w:bottom w:val="none" w:sz="0" w:space="0" w:color="auto"/>
            <w:right w:val="none" w:sz="0" w:space="0" w:color="auto"/>
          </w:divBdr>
        </w:div>
        <w:div w:id="1974601457">
          <w:marLeft w:val="0"/>
          <w:marRight w:val="0"/>
          <w:marTop w:val="0"/>
          <w:marBottom w:val="0"/>
          <w:divBdr>
            <w:top w:val="none" w:sz="0" w:space="0" w:color="auto"/>
            <w:left w:val="none" w:sz="0" w:space="0" w:color="auto"/>
            <w:bottom w:val="none" w:sz="0" w:space="0" w:color="auto"/>
            <w:right w:val="none" w:sz="0" w:space="0" w:color="auto"/>
          </w:divBdr>
        </w:div>
        <w:div w:id="2029091310">
          <w:marLeft w:val="0"/>
          <w:marRight w:val="0"/>
          <w:marTop w:val="0"/>
          <w:marBottom w:val="0"/>
          <w:divBdr>
            <w:top w:val="none" w:sz="0" w:space="0" w:color="auto"/>
            <w:left w:val="none" w:sz="0" w:space="0" w:color="auto"/>
            <w:bottom w:val="none" w:sz="0" w:space="0" w:color="auto"/>
            <w:right w:val="none" w:sz="0" w:space="0" w:color="auto"/>
          </w:divBdr>
        </w:div>
        <w:div w:id="2031252081">
          <w:marLeft w:val="0"/>
          <w:marRight w:val="0"/>
          <w:marTop w:val="0"/>
          <w:marBottom w:val="0"/>
          <w:divBdr>
            <w:top w:val="none" w:sz="0" w:space="0" w:color="auto"/>
            <w:left w:val="none" w:sz="0" w:space="0" w:color="auto"/>
            <w:bottom w:val="none" w:sz="0" w:space="0" w:color="auto"/>
            <w:right w:val="none" w:sz="0" w:space="0" w:color="auto"/>
          </w:divBdr>
        </w:div>
        <w:div w:id="2039113142">
          <w:marLeft w:val="0"/>
          <w:marRight w:val="0"/>
          <w:marTop w:val="0"/>
          <w:marBottom w:val="0"/>
          <w:divBdr>
            <w:top w:val="none" w:sz="0" w:space="0" w:color="auto"/>
            <w:left w:val="none" w:sz="0" w:space="0" w:color="auto"/>
            <w:bottom w:val="none" w:sz="0" w:space="0" w:color="auto"/>
            <w:right w:val="none" w:sz="0" w:space="0" w:color="auto"/>
          </w:divBdr>
        </w:div>
      </w:divsChild>
    </w:div>
    <w:div w:id="371880285">
      <w:bodyDiv w:val="1"/>
      <w:marLeft w:val="0"/>
      <w:marRight w:val="0"/>
      <w:marTop w:val="0"/>
      <w:marBottom w:val="0"/>
      <w:divBdr>
        <w:top w:val="none" w:sz="0" w:space="0" w:color="auto"/>
        <w:left w:val="none" w:sz="0" w:space="0" w:color="auto"/>
        <w:bottom w:val="none" w:sz="0" w:space="0" w:color="auto"/>
        <w:right w:val="none" w:sz="0" w:space="0" w:color="auto"/>
      </w:divBdr>
      <w:divsChild>
        <w:div w:id="1511604546">
          <w:marLeft w:val="0"/>
          <w:marRight w:val="0"/>
          <w:marTop w:val="0"/>
          <w:marBottom w:val="0"/>
          <w:divBdr>
            <w:top w:val="none" w:sz="0" w:space="0" w:color="auto"/>
            <w:left w:val="none" w:sz="0" w:space="0" w:color="auto"/>
            <w:bottom w:val="none" w:sz="0" w:space="0" w:color="auto"/>
            <w:right w:val="none" w:sz="0" w:space="0" w:color="auto"/>
          </w:divBdr>
          <w:divsChild>
            <w:div w:id="395470487">
              <w:marLeft w:val="0"/>
              <w:marRight w:val="0"/>
              <w:marTop w:val="0"/>
              <w:marBottom w:val="0"/>
              <w:divBdr>
                <w:top w:val="none" w:sz="0" w:space="0" w:color="auto"/>
                <w:left w:val="none" w:sz="0" w:space="0" w:color="auto"/>
                <w:bottom w:val="none" w:sz="0" w:space="0" w:color="auto"/>
                <w:right w:val="none" w:sz="0" w:space="0" w:color="auto"/>
              </w:divBdr>
              <w:divsChild>
                <w:div w:id="971134756">
                  <w:marLeft w:val="2550"/>
                  <w:marRight w:val="0"/>
                  <w:marTop w:val="0"/>
                  <w:marBottom w:val="0"/>
                  <w:divBdr>
                    <w:top w:val="none" w:sz="0" w:space="0" w:color="auto"/>
                    <w:left w:val="none" w:sz="0" w:space="0" w:color="auto"/>
                    <w:bottom w:val="none" w:sz="0" w:space="0" w:color="auto"/>
                    <w:right w:val="none" w:sz="0" w:space="0" w:color="auto"/>
                  </w:divBdr>
                  <w:divsChild>
                    <w:div w:id="1246307248">
                      <w:marLeft w:val="0"/>
                      <w:marRight w:val="0"/>
                      <w:marTop w:val="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19149955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84480">
      <w:bodyDiv w:val="1"/>
      <w:marLeft w:val="0"/>
      <w:marRight w:val="0"/>
      <w:marTop w:val="0"/>
      <w:marBottom w:val="0"/>
      <w:divBdr>
        <w:top w:val="none" w:sz="0" w:space="0" w:color="auto"/>
        <w:left w:val="none" w:sz="0" w:space="0" w:color="auto"/>
        <w:bottom w:val="none" w:sz="0" w:space="0" w:color="auto"/>
        <w:right w:val="none" w:sz="0" w:space="0" w:color="auto"/>
      </w:divBdr>
    </w:div>
    <w:div w:id="655572879">
      <w:bodyDiv w:val="1"/>
      <w:marLeft w:val="0"/>
      <w:marRight w:val="0"/>
      <w:marTop w:val="0"/>
      <w:marBottom w:val="0"/>
      <w:divBdr>
        <w:top w:val="none" w:sz="0" w:space="0" w:color="auto"/>
        <w:left w:val="none" w:sz="0" w:space="0" w:color="auto"/>
        <w:bottom w:val="none" w:sz="0" w:space="0" w:color="auto"/>
        <w:right w:val="none" w:sz="0" w:space="0" w:color="auto"/>
      </w:divBdr>
    </w:div>
    <w:div w:id="727655265">
      <w:bodyDiv w:val="1"/>
      <w:marLeft w:val="0"/>
      <w:marRight w:val="0"/>
      <w:marTop w:val="0"/>
      <w:marBottom w:val="0"/>
      <w:divBdr>
        <w:top w:val="none" w:sz="0" w:space="0" w:color="auto"/>
        <w:left w:val="none" w:sz="0" w:space="0" w:color="auto"/>
        <w:bottom w:val="none" w:sz="0" w:space="0" w:color="auto"/>
        <w:right w:val="none" w:sz="0" w:space="0" w:color="auto"/>
      </w:divBdr>
      <w:divsChild>
        <w:div w:id="1076897182">
          <w:marLeft w:val="0"/>
          <w:marRight w:val="0"/>
          <w:marTop w:val="0"/>
          <w:marBottom w:val="0"/>
          <w:divBdr>
            <w:top w:val="none" w:sz="0" w:space="0" w:color="auto"/>
            <w:left w:val="none" w:sz="0" w:space="0" w:color="auto"/>
            <w:bottom w:val="none" w:sz="0" w:space="0" w:color="auto"/>
            <w:right w:val="none" w:sz="0" w:space="0" w:color="auto"/>
          </w:divBdr>
          <w:divsChild>
            <w:div w:id="294482877">
              <w:marLeft w:val="0"/>
              <w:marRight w:val="0"/>
              <w:marTop w:val="0"/>
              <w:marBottom w:val="0"/>
              <w:divBdr>
                <w:top w:val="none" w:sz="0" w:space="0" w:color="auto"/>
                <w:left w:val="none" w:sz="0" w:space="0" w:color="auto"/>
                <w:bottom w:val="none" w:sz="0" w:space="0" w:color="auto"/>
                <w:right w:val="none" w:sz="0" w:space="0" w:color="auto"/>
              </w:divBdr>
              <w:divsChild>
                <w:div w:id="191236631">
                  <w:marLeft w:val="2550"/>
                  <w:marRight w:val="0"/>
                  <w:marTop w:val="0"/>
                  <w:marBottom w:val="0"/>
                  <w:divBdr>
                    <w:top w:val="none" w:sz="0" w:space="0" w:color="auto"/>
                    <w:left w:val="none" w:sz="0" w:space="0" w:color="auto"/>
                    <w:bottom w:val="none" w:sz="0" w:space="0" w:color="auto"/>
                    <w:right w:val="none" w:sz="0" w:space="0" w:color="auto"/>
                  </w:divBdr>
                  <w:divsChild>
                    <w:div w:id="857305633">
                      <w:marLeft w:val="0"/>
                      <w:marRight w:val="0"/>
                      <w:marTop w:val="0"/>
                      <w:marBottom w:val="0"/>
                      <w:divBdr>
                        <w:top w:val="none" w:sz="0" w:space="0" w:color="auto"/>
                        <w:left w:val="none" w:sz="0" w:space="0" w:color="auto"/>
                        <w:bottom w:val="none" w:sz="0" w:space="0" w:color="auto"/>
                        <w:right w:val="none" w:sz="0" w:space="0" w:color="auto"/>
                      </w:divBdr>
                      <w:divsChild>
                        <w:div w:id="2051607190">
                          <w:marLeft w:val="0"/>
                          <w:marRight w:val="0"/>
                          <w:marTop w:val="0"/>
                          <w:marBottom w:val="0"/>
                          <w:divBdr>
                            <w:top w:val="none" w:sz="0" w:space="0" w:color="auto"/>
                            <w:left w:val="none" w:sz="0" w:space="0" w:color="auto"/>
                            <w:bottom w:val="none" w:sz="0" w:space="0" w:color="auto"/>
                            <w:right w:val="none" w:sz="0" w:space="0" w:color="auto"/>
                          </w:divBdr>
                          <w:divsChild>
                            <w:div w:id="138120374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06547">
      <w:bodyDiv w:val="1"/>
      <w:marLeft w:val="0"/>
      <w:marRight w:val="0"/>
      <w:marTop w:val="0"/>
      <w:marBottom w:val="0"/>
      <w:divBdr>
        <w:top w:val="none" w:sz="0" w:space="0" w:color="auto"/>
        <w:left w:val="none" w:sz="0" w:space="0" w:color="auto"/>
        <w:bottom w:val="none" w:sz="0" w:space="0" w:color="auto"/>
        <w:right w:val="none" w:sz="0" w:space="0" w:color="auto"/>
      </w:divBdr>
      <w:divsChild>
        <w:div w:id="927468843">
          <w:marLeft w:val="0"/>
          <w:marRight w:val="0"/>
          <w:marTop w:val="0"/>
          <w:marBottom w:val="0"/>
          <w:divBdr>
            <w:top w:val="none" w:sz="0" w:space="0" w:color="auto"/>
            <w:left w:val="none" w:sz="0" w:space="0" w:color="auto"/>
            <w:bottom w:val="none" w:sz="0" w:space="0" w:color="auto"/>
            <w:right w:val="none" w:sz="0" w:space="0" w:color="auto"/>
          </w:divBdr>
          <w:divsChild>
            <w:div w:id="812526136">
              <w:marLeft w:val="0"/>
              <w:marRight w:val="0"/>
              <w:marTop w:val="0"/>
              <w:marBottom w:val="0"/>
              <w:divBdr>
                <w:top w:val="none" w:sz="0" w:space="0" w:color="auto"/>
                <w:left w:val="none" w:sz="0" w:space="0" w:color="auto"/>
                <w:bottom w:val="none" w:sz="0" w:space="0" w:color="auto"/>
                <w:right w:val="none" w:sz="0" w:space="0" w:color="auto"/>
              </w:divBdr>
              <w:divsChild>
                <w:div w:id="1323894092">
                  <w:marLeft w:val="2550"/>
                  <w:marRight w:val="0"/>
                  <w:marTop w:val="0"/>
                  <w:marBottom w:val="0"/>
                  <w:divBdr>
                    <w:top w:val="none" w:sz="0" w:space="0" w:color="auto"/>
                    <w:left w:val="none" w:sz="0" w:space="0" w:color="auto"/>
                    <w:bottom w:val="none" w:sz="0" w:space="0" w:color="auto"/>
                    <w:right w:val="none" w:sz="0" w:space="0" w:color="auto"/>
                  </w:divBdr>
                  <w:divsChild>
                    <w:div w:id="1417897343">
                      <w:marLeft w:val="0"/>
                      <w:marRight w:val="0"/>
                      <w:marTop w:val="0"/>
                      <w:marBottom w:val="0"/>
                      <w:divBdr>
                        <w:top w:val="none" w:sz="0" w:space="0" w:color="auto"/>
                        <w:left w:val="none" w:sz="0" w:space="0" w:color="auto"/>
                        <w:bottom w:val="none" w:sz="0" w:space="0" w:color="auto"/>
                        <w:right w:val="none" w:sz="0" w:space="0" w:color="auto"/>
                      </w:divBdr>
                      <w:divsChild>
                        <w:div w:id="766074795">
                          <w:marLeft w:val="0"/>
                          <w:marRight w:val="0"/>
                          <w:marTop w:val="0"/>
                          <w:marBottom w:val="0"/>
                          <w:divBdr>
                            <w:top w:val="none" w:sz="0" w:space="0" w:color="auto"/>
                            <w:left w:val="none" w:sz="0" w:space="0" w:color="auto"/>
                            <w:bottom w:val="none" w:sz="0" w:space="0" w:color="auto"/>
                            <w:right w:val="none" w:sz="0" w:space="0" w:color="auto"/>
                          </w:divBdr>
                          <w:divsChild>
                            <w:div w:id="47837788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63298">
      <w:bodyDiv w:val="1"/>
      <w:marLeft w:val="0"/>
      <w:marRight w:val="0"/>
      <w:marTop w:val="0"/>
      <w:marBottom w:val="0"/>
      <w:divBdr>
        <w:top w:val="none" w:sz="0" w:space="0" w:color="auto"/>
        <w:left w:val="none" w:sz="0" w:space="0" w:color="auto"/>
        <w:bottom w:val="none" w:sz="0" w:space="0" w:color="auto"/>
        <w:right w:val="none" w:sz="0" w:space="0" w:color="auto"/>
      </w:divBdr>
      <w:divsChild>
        <w:div w:id="1377585488">
          <w:marLeft w:val="0"/>
          <w:marRight w:val="0"/>
          <w:marTop w:val="0"/>
          <w:marBottom w:val="0"/>
          <w:divBdr>
            <w:top w:val="none" w:sz="0" w:space="0" w:color="auto"/>
            <w:left w:val="none" w:sz="0" w:space="0" w:color="auto"/>
            <w:bottom w:val="none" w:sz="0" w:space="0" w:color="auto"/>
            <w:right w:val="none" w:sz="0" w:space="0" w:color="auto"/>
          </w:divBdr>
          <w:divsChild>
            <w:div w:id="1971939818">
              <w:marLeft w:val="0"/>
              <w:marRight w:val="0"/>
              <w:marTop w:val="0"/>
              <w:marBottom w:val="0"/>
              <w:divBdr>
                <w:top w:val="none" w:sz="0" w:space="0" w:color="auto"/>
                <w:left w:val="none" w:sz="0" w:space="0" w:color="auto"/>
                <w:bottom w:val="none" w:sz="0" w:space="0" w:color="auto"/>
                <w:right w:val="none" w:sz="0" w:space="0" w:color="auto"/>
              </w:divBdr>
              <w:divsChild>
                <w:div w:id="1405028869">
                  <w:marLeft w:val="2550"/>
                  <w:marRight w:val="0"/>
                  <w:marTop w:val="0"/>
                  <w:marBottom w:val="0"/>
                  <w:divBdr>
                    <w:top w:val="none" w:sz="0" w:space="0" w:color="auto"/>
                    <w:left w:val="none" w:sz="0" w:space="0" w:color="auto"/>
                    <w:bottom w:val="none" w:sz="0" w:space="0" w:color="auto"/>
                    <w:right w:val="none" w:sz="0" w:space="0" w:color="auto"/>
                  </w:divBdr>
                  <w:divsChild>
                    <w:div w:id="719283753">
                      <w:marLeft w:val="0"/>
                      <w:marRight w:val="0"/>
                      <w:marTop w:val="0"/>
                      <w:marBottom w:val="0"/>
                      <w:divBdr>
                        <w:top w:val="none" w:sz="0" w:space="0" w:color="auto"/>
                        <w:left w:val="none" w:sz="0" w:space="0" w:color="auto"/>
                        <w:bottom w:val="none" w:sz="0" w:space="0" w:color="auto"/>
                        <w:right w:val="none" w:sz="0" w:space="0" w:color="auto"/>
                      </w:divBdr>
                      <w:divsChild>
                        <w:div w:id="1050228464">
                          <w:marLeft w:val="0"/>
                          <w:marRight w:val="0"/>
                          <w:marTop w:val="0"/>
                          <w:marBottom w:val="0"/>
                          <w:divBdr>
                            <w:top w:val="none" w:sz="0" w:space="0" w:color="auto"/>
                            <w:left w:val="none" w:sz="0" w:space="0" w:color="auto"/>
                            <w:bottom w:val="none" w:sz="0" w:space="0" w:color="auto"/>
                            <w:right w:val="none" w:sz="0" w:space="0" w:color="auto"/>
                          </w:divBdr>
                          <w:divsChild>
                            <w:div w:id="17616412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38456">
      <w:bodyDiv w:val="1"/>
      <w:marLeft w:val="0"/>
      <w:marRight w:val="0"/>
      <w:marTop w:val="0"/>
      <w:marBottom w:val="0"/>
      <w:divBdr>
        <w:top w:val="none" w:sz="0" w:space="0" w:color="auto"/>
        <w:left w:val="none" w:sz="0" w:space="0" w:color="auto"/>
        <w:bottom w:val="none" w:sz="0" w:space="0" w:color="auto"/>
        <w:right w:val="none" w:sz="0" w:space="0" w:color="auto"/>
      </w:divBdr>
    </w:div>
    <w:div w:id="1014114712">
      <w:bodyDiv w:val="1"/>
      <w:marLeft w:val="0"/>
      <w:marRight w:val="0"/>
      <w:marTop w:val="0"/>
      <w:marBottom w:val="0"/>
      <w:divBdr>
        <w:top w:val="none" w:sz="0" w:space="0" w:color="auto"/>
        <w:left w:val="none" w:sz="0" w:space="0" w:color="auto"/>
        <w:bottom w:val="none" w:sz="0" w:space="0" w:color="auto"/>
        <w:right w:val="none" w:sz="0" w:space="0" w:color="auto"/>
      </w:divBdr>
    </w:div>
    <w:div w:id="1037313840">
      <w:bodyDiv w:val="1"/>
      <w:marLeft w:val="0"/>
      <w:marRight w:val="0"/>
      <w:marTop w:val="0"/>
      <w:marBottom w:val="0"/>
      <w:divBdr>
        <w:top w:val="none" w:sz="0" w:space="0" w:color="auto"/>
        <w:left w:val="none" w:sz="0" w:space="0" w:color="auto"/>
        <w:bottom w:val="none" w:sz="0" w:space="0" w:color="auto"/>
        <w:right w:val="none" w:sz="0" w:space="0" w:color="auto"/>
      </w:divBdr>
    </w:div>
    <w:div w:id="1350260273">
      <w:bodyDiv w:val="1"/>
      <w:marLeft w:val="0"/>
      <w:marRight w:val="0"/>
      <w:marTop w:val="0"/>
      <w:marBottom w:val="0"/>
      <w:divBdr>
        <w:top w:val="none" w:sz="0" w:space="0" w:color="auto"/>
        <w:left w:val="none" w:sz="0" w:space="0" w:color="auto"/>
        <w:bottom w:val="none" w:sz="0" w:space="0" w:color="auto"/>
        <w:right w:val="none" w:sz="0" w:space="0" w:color="auto"/>
      </w:divBdr>
    </w:div>
    <w:div w:id="1433432579">
      <w:bodyDiv w:val="1"/>
      <w:marLeft w:val="0"/>
      <w:marRight w:val="0"/>
      <w:marTop w:val="0"/>
      <w:marBottom w:val="0"/>
      <w:divBdr>
        <w:top w:val="none" w:sz="0" w:space="0" w:color="auto"/>
        <w:left w:val="none" w:sz="0" w:space="0" w:color="auto"/>
        <w:bottom w:val="none" w:sz="0" w:space="0" w:color="auto"/>
        <w:right w:val="none" w:sz="0" w:space="0" w:color="auto"/>
      </w:divBdr>
    </w:div>
    <w:div w:id="1570070560">
      <w:bodyDiv w:val="1"/>
      <w:marLeft w:val="0"/>
      <w:marRight w:val="0"/>
      <w:marTop w:val="0"/>
      <w:marBottom w:val="0"/>
      <w:divBdr>
        <w:top w:val="none" w:sz="0" w:space="0" w:color="auto"/>
        <w:left w:val="none" w:sz="0" w:space="0" w:color="auto"/>
        <w:bottom w:val="none" w:sz="0" w:space="0" w:color="auto"/>
        <w:right w:val="none" w:sz="0" w:space="0" w:color="auto"/>
      </w:divBdr>
    </w:div>
    <w:div w:id="1648170564">
      <w:bodyDiv w:val="1"/>
      <w:marLeft w:val="0"/>
      <w:marRight w:val="0"/>
      <w:marTop w:val="0"/>
      <w:marBottom w:val="0"/>
      <w:divBdr>
        <w:top w:val="none" w:sz="0" w:space="0" w:color="auto"/>
        <w:left w:val="none" w:sz="0" w:space="0" w:color="auto"/>
        <w:bottom w:val="none" w:sz="0" w:space="0" w:color="auto"/>
        <w:right w:val="none" w:sz="0" w:space="0" w:color="auto"/>
      </w:divBdr>
    </w:div>
    <w:div w:id="1653947776">
      <w:bodyDiv w:val="1"/>
      <w:marLeft w:val="0"/>
      <w:marRight w:val="0"/>
      <w:marTop w:val="0"/>
      <w:marBottom w:val="0"/>
      <w:divBdr>
        <w:top w:val="none" w:sz="0" w:space="0" w:color="auto"/>
        <w:left w:val="none" w:sz="0" w:space="0" w:color="auto"/>
        <w:bottom w:val="none" w:sz="0" w:space="0" w:color="auto"/>
        <w:right w:val="none" w:sz="0" w:space="0" w:color="auto"/>
      </w:divBdr>
    </w:div>
    <w:div w:id="1746300508">
      <w:bodyDiv w:val="1"/>
      <w:marLeft w:val="0"/>
      <w:marRight w:val="0"/>
      <w:marTop w:val="0"/>
      <w:marBottom w:val="0"/>
      <w:divBdr>
        <w:top w:val="none" w:sz="0" w:space="0" w:color="auto"/>
        <w:left w:val="none" w:sz="0" w:space="0" w:color="auto"/>
        <w:bottom w:val="none" w:sz="0" w:space="0" w:color="auto"/>
        <w:right w:val="none" w:sz="0" w:space="0" w:color="auto"/>
      </w:divBdr>
      <w:divsChild>
        <w:div w:id="2010406411">
          <w:marLeft w:val="0"/>
          <w:marRight w:val="0"/>
          <w:marTop w:val="0"/>
          <w:marBottom w:val="0"/>
          <w:divBdr>
            <w:top w:val="none" w:sz="0" w:space="0" w:color="auto"/>
            <w:left w:val="none" w:sz="0" w:space="0" w:color="auto"/>
            <w:bottom w:val="none" w:sz="0" w:space="0" w:color="auto"/>
            <w:right w:val="none" w:sz="0" w:space="0" w:color="auto"/>
          </w:divBdr>
          <w:divsChild>
            <w:div w:id="1461415566">
              <w:marLeft w:val="0"/>
              <w:marRight w:val="0"/>
              <w:marTop w:val="0"/>
              <w:marBottom w:val="0"/>
              <w:divBdr>
                <w:top w:val="none" w:sz="0" w:space="0" w:color="auto"/>
                <w:left w:val="none" w:sz="0" w:space="0" w:color="auto"/>
                <w:bottom w:val="none" w:sz="0" w:space="0" w:color="auto"/>
                <w:right w:val="none" w:sz="0" w:space="0" w:color="auto"/>
              </w:divBdr>
              <w:divsChild>
                <w:div w:id="2141260186">
                  <w:marLeft w:val="2550"/>
                  <w:marRight w:val="0"/>
                  <w:marTop w:val="0"/>
                  <w:marBottom w:val="0"/>
                  <w:divBdr>
                    <w:top w:val="none" w:sz="0" w:space="0" w:color="auto"/>
                    <w:left w:val="none" w:sz="0" w:space="0" w:color="auto"/>
                    <w:bottom w:val="none" w:sz="0" w:space="0" w:color="auto"/>
                    <w:right w:val="none" w:sz="0" w:space="0" w:color="auto"/>
                  </w:divBdr>
                  <w:divsChild>
                    <w:div w:id="1933780337">
                      <w:marLeft w:val="0"/>
                      <w:marRight w:val="0"/>
                      <w:marTop w:val="0"/>
                      <w:marBottom w:val="0"/>
                      <w:divBdr>
                        <w:top w:val="none" w:sz="0" w:space="0" w:color="auto"/>
                        <w:left w:val="none" w:sz="0" w:space="0" w:color="auto"/>
                        <w:bottom w:val="none" w:sz="0" w:space="0" w:color="auto"/>
                        <w:right w:val="none" w:sz="0" w:space="0" w:color="auto"/>
                      </w:divBdr>
                      <w:divsChild>
                        <w:div w:id="634994105">
                          <w:marLeft w:val="0"/>
                          <w:marRight w:val="0"/>
                          <w:marTop w:val="0"/>
                          <w:marBottom w:val="0"/>
                          <w:divBdr>
                            <w:top w:val="none" w:sz="0" w:space="0" w:color="auto"/>
                            <w:left w:val="none" w:sz="0" w:space="0" w:color="auto"/>
                            <w:bottom w:val="none" w:sz="0" w:space="0" w:color="auto"/>
                            <w:right w:val="none" w:sz="0" w:space="0" w:color="auto"/>
                          </w:divBdr>
                          <w:divsChild>
                            <w:div w:id="115036345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50532">
      <w:bodyDiv w:val="1"/>
      <w:marLeft w:val="0"/>
      <w:marRight w:val="0"/>
      <w:marTop w:val="0"/>
      <w:marBottom w:val="0"/>
      <w:divBdr>
        <w:top w:val="none" w:sz="0" w:space="0" w:color="auto"/>
        <w:left w:val="none" w:sz="0" w:space="0" w:color="auto"/>
        <w:bottom w:val="none" w:sz="0" w:space="0" w:color="auto"/>
        <w:right w:val="none" w:sz="0" w:space="0" w:color="auto"/>
      </w:divBdr>
    </w:div>
    <w:div w:id="1997370807">
      <w:bodyDiv w:val="1"/>
      <w:marLeft w:val="0"/>
      <w:marRight w:val="0"/>
      <w:marTop w:val="0"/>
      <w:marBottom w:val="0"/>
      <w:divBdr>
        <w:top w:val="none" w:sz="0" w:space="0" w:color="auto"/>
        <w:left w:val="none" w:sz="0" w:space="0" w:color="auto"/>
        <w:bottom w:val="none" w:sz="0" w:space="0" w:color="auto"/>
        <w:right w:val="none" w:sz="0" w:space="0" w:color="auto"/>
      </w:divBdr>
      <w:divsChild>
        <w:div w:id="1915584044">
          <w:marLeft w:val="0"/>
          <w:marRight w:val="0"/>
          <w:marTop w:val="0"/>
          <w:marBottom w:val="0"/>
          <w:divBdr>
            <w:top w:val="none" w:sz="0" w:space="0" w:color="auto"/>
            <w:left w:val="none" w:sz="0" w:space="0" w:color="auto"/>
            <w:bottom w:val="none" w:sz="0" w:space="0" w:color="auto"/>
            <w:right w:val="none" w:sz="0" w:space="0" w:color="auto"/>
          </w:divBdr>
        </w:div>
        <w:div w:id="413940400">
          <w:marLeft w:val="0"/>
          <w:marRight w:val="0"/>
          <w:marTop w:val="0"/>
          <w:marBottom w:val="0"/>
          <w:divBdr>
            <w:top w:val="none" w:sz="0" w:space="0" w:color="auto"/>
            <w:left w:val="none" w:sz="0" w:space="0" w:color="auto"/>
            <w:bottom w:val="none" w:sz="0" w:space="0" w:color="auto"/>
            <w:right w:val="none" w:sz="0" w:space="0" w:color="auto"/>
          </w:divBdr>
        </w:div>
        <w:div w:id="79911312">
          <w:marLeft w:val="0"/>
          <w:marRight w:val="0"/>
          <w:marTop w:val="0"/>
          <w:marBottom w:val="0"/>
          <w:divBdr>
            <w:top w:val="none" w:sz="0" w:space="0" w:color="auto"/>
            <w:left w:val="none" w:sz="0" w:space="0" w:color="auto"/>
            <w:bottom w:val="none" w:sz="0" w:space="0" w:color="auto"/>
            <w:right w:val="none" w:sz="0" w:space="0" w:color="auto"/>
          </w:divBdr>
        </w:div>
        <w:div w:id="323508042">
          <w:marLeft w:val="0"/>
          <w:marRight w:val="0"/>
          <w:marTop w:val="0"/>
          <w:marBottom w:val="0"/>
          <w:divBdr>
            <w:top w:val="none" w:sz="0" w:space="0" w:color="auto"/>
            <w:left w:val="none" w:sz="0" w:space="0" w:color="auto"/>
            <w:bottom w:val="none" w:sz="0" w:space="0" w:color="auto"/>
            <w:right w:val="none" w:sz="0" w:space="0" w:color="auto"/>
          </w:divBdr>
        </w:div>
        <w:div w:id="1234848653">
          <w:marLeft w:val="0"/>
          <w:marRight w:val="0"/>
          <w:marTop w:val="0"/>
          <w:marBottom w:val="0"/>
          <w:divBdr>
            <w:top w:val="none" w:sz="0" w:space="0" w:color="auto"/>
            <w:left w:val="none" w:sz="0" w:space="0" w:color="auto"/>
            <w:bottom w:val="none" w:sz="0" w:space="0" w:color="auto"/>
            <w:right w:val="none" w:sz="0" w:space="0" w:color="auto"/>
          </w:divBdr>
        </w:div>
        <w:div w:id="2037342251">
          <w:marLeft w:val="0"/>
          <w:marRight w:val="0"/>
          <w:marTop w:val="0"/>
          <w:marBottom w:val="0"/>
          <w:divBdr>
            <w:top w:val="none" w:sz="0" w:space="0" w:color="auto"/>
            <w:left w:val="none" w:sz="0" w:space="0" w:color="auto"/>
            <w:bottom w:val="none" w:sz="0" w:space="0" w:color="auto"/>
            <w:right w:val="none" w:sz="0" w:space="0" w:color="auto"/>
          </w:divBdr>
        </w:div>
        <w:div w:id="2062166368">
          <w:marLeft w:val="0"/>
          <w:marRight w:val="0"/>
          <w:marTop w:val="0"/>
          <w:marBottom w:val="0"/>
          <w:divBdr>
            <w:top w:val="none" w:sz="0" w:space="0" w:color="auto"/>
            <w:left w:val="none" w:sz="0" w:space="0" w:color="auto"/>
            <w:bottom w:val="none" w:sz="0" w:space="0" w:color="auto"/>
            <w:right w:val="none" w:sz="0" w:space="0" w:color="auto"/>
          </w:divBdr>
        </w:div>
        <w:div w:id="1778787355">
          <w:marLeft w:val="0"/>
          <w:marRight w:val="0"/>
          <w:marTop w:val="0"/>
          <w:marBottom w:val="0"/>
          <w:divBdr>
            <w:top w:val="none" w:sz="0" w:space="0" w:color="auto"/>
            <w:left w:val="none" w:sz="0" w:space="0" w:color="auto"/>
            <w:bottom w:val="none" w:sz="0" w:space="0" w:color="auto"/>
            <w:right w:val="none" w:sz="0" w:space="0" w:color="auto"/>
          </w:divBdr>
        </w:div>
        <w:div w:id="987636241">
          <w:marLeft w:val="0"/>
          <w:marRight w:val="0"/>
          <w:marTop w:val="0"/>
          <w:marBottom w:val="0"/>
          <w:divBdr>
            <w:top w:val="none" w:sz="0" w:space="0" w:color="auto"/>
            <w:left w:val="none" w:sz="0" w:space="0" w:color="auto"/>
            <w:bottom w:val="none" w:sz="0" w:space="0" w:color="auto"/>
            <w:right w:val="none" w:sz="0" w:space="0" w:color="auto"/>
          </w:divBdr>
        </w:div>
      </w:divsChild>
    </w:div>
    <w:div w:id="2013214641">
      <w:bodyDiv w:val="1"/>
      <w:marLeft w:val="0"/>
      <w:marRight w:val="0"/>
      <w:marTop w:val="0"/>
      <w:marBottom w:val="0"/>
      <w:divBdr>
        <w:top w:val="none" w:sz="0" w:space="0" w:color="auto"/>
        <w:left w:val="none" w:sz="0" w:space="0" w:color="auto"/>
        <w:bottom w:val="none" w:sz="0" w:space="0" w:color="auto"/>
        <w:right w:val="none" w:sz="0" w:space="0" w:color="auto"/>
      </w:divBdr>
      <w:divsChild>
        <w:div w:id="666908155">
          <w:marLeft w:val="0"/>
          <w:marRight w:val="0"/>
          <w:marTop w:val="0"/>
          <w:marBottom w:val="0"/>
          <w:divBdr>
            <w:top w:val="none" w:sz="0" w:space="0" w:color="auto"/>
            <w:left w:val="none" w:sz="0" w:space="0" w:color="auto"/>
            <w:bottom w:val="none" w:sz="0" w:space="0" w:color="auto"/>
            <w:right w:val="none" w:sz="0" w:space="0" w:color="auto"/>
          </w:divBdr>
          <w:divsChild>
            <w:div w:id="656883040">
              <w:marLeft w:val="0"/>
              <w:marRight w:val="0"/>
              <w:marTop w:val="0"/>
              <w:marBottom w:val="0"/>
              <w:divBdr>
                <w:top w:val="none" w:sz="0" w:space="0" w:color="auto"/>
                <w:left w:val="none" w:sz="0" w:space="0" w:color="auto"/>
                <w:bottom w:val="none" w:sz="0" w:space="0" w:color="auto"/>
                <w:right w:val="none" w:sz="0" w:space="0" w:color="auto"/>
              </w:divBdr>
              <w:divsChild>
                <w:div w:id="26221691">
                  <w:marLeft w:val="2550"/>
                  <w:marRight w:val="0"/>
                  <w:marTop w:val="0"/>
                  <w:marBottom w:val="0"/>
                  <w:divBdr>
                    <w:top w:val="none" w:sz="0" w:space="0" w:color="auto"/>
                    <w:left w:val="none" w:sz="0" w:space="0" w:color="auto"/>
                    <w:bottom w:val="none" w:sz="0" w:space="0" w:color="auto"/>
                    <w:right w:val="none" w:sz="0" w:space="0" w:color="auto"/>
                  </w:divBdr>
                  <w:divsChild>
                    <w:div w:id="1173254852">
                      <w:marLeft w:val="0"/>
                      <w:marRight w:val="0"/>
                      <w:marTop w:val="0"/>
                      <w:marBottom w:val="0"/>
                      <w:divBdr>
                        <w:top w:val="none" w:sz="0" w:space="0" w:color="auto"/>
                        <w:left w:val="none" w:sz="0" w:space="0" w:color="auto"/>
                        <w:bottom w:val="none" w:sz="0" w:space="0" w:color="auto"/>
                        <w:right w:val="none" w:sz="0" w:space="0" w:color="auto"/>
                      </w:divBdr>
                      <w:divsChild>
                        <w:div w:id="1964535511">
                          <w:marLeft w:val="0"/>
                          <w:marRight w:val="0"/>
                          <w:marTop w:val="0"/>
                          <w:marBottom w:val="0"/>
                          <w:divBdr>
                            <w:top w:val="none" w:sz="0" w:space="0" w:color="auto"/>
                            <w:left w:val="none" w:sz="0" w:space="0" w:color="auto"/>
                            <w:bottom w:val="none" w:sz="0" w:space="0" w:color="auto"/>
                            <w:right w:val="none" w:sz="0" w:space="0" w:color="auto"/>
                          </w:divBdr>
                          <w:divsChild>
                            <w:div w:id="198569249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39883">
      <w:bodyDiv w:val="1"/>
      <w:marLeft w:val="0"/>
      <w:marRight w:val="0"/>
      <w:marTop w:val="0"/>
      <w:marBottom w:val="0"/>
      <w:divBdr>
        <w:top w:val="none" w:sz="0" w:space="0" w:color="auto"/>
        <w:left w:val="none" w:sz="0" w:space="0" w:color="auto"/>
        <w:bottom w:val="none" w:sz="0" w:space="0" w:color="auto"/>
        <w:right w:val="none" w:sz="0" w:space="0" w:color="auto"/>
      </w:divBdr>
    </w:div>
    <w:div w:id="2060786900">
      <w:bodyDiv w:val="1"/>
      <w:marLeft w:val="0"/>
      <w:marRight w:val="0"/>
      <w:marTop w:val="0"/>
      <w:marBottom w:val="0"/>
      <w:divBdr>
        <w:top w:val="none" w:sz="0" w:space="0" w:color="auto"/>
        <w:left w:val="none" w:sz="0" w:space="0" w:color="auto"/>
        <w:bottom w:val="none" w:sz="0" w:space="0" w:color="auto"/>
        <w:right w:val="none" w:sz="0" w:space="0" w:color="auto"/>
      </w:divBdr>
    </w:div>
    <w:div w:id="21093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rsd.ca/our-division/calendar/2020-2021-division-school-calendar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aceseducation.com/registration-inf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3DA9-266A-4F14-96AD-819CF621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Superintendent Report to the Board</vt:lpstr>
    </vt:vector>
  </TitlesOfParts>
  <Company>LRSD</Company>
  <LinksUpToDate>false</LinksUpToDate>
  <CharactersWithSpaces>4806</CharactersWithSpaces>
  <SharedDoc>false</SharedDoc>
  <HLinks>
    <vt:vector size="36" baseType="variant">
      <vt:variant>
        <vt:i4>6357054</vt:i4>
      </vt:variant>
      <vt:variant>
        <vt:i4>15</vt:i4>
      </vt:variant>
      <vt:variant>
        <vt:i4>0</vt:i4>
      </vt:variant>
      <vt:variant>
        <vt:i4>5</vt:i4>
      </vt:variant>
      <vt:variant>
        <vt:lpwstr>http://www.lrsd.ca/documents/general/Ward Review Process ASBA 1 18.pdf</vt:lpwstr>
      </vt:variant>
      <vt:variant>
        <vt:lpwstr/>
      </vt:variant>
      <vt:variant>
        <vt:i4>1245200</vt:i4>
      </vt:variant>
      <vt:variant>
        <vt:i4>12</vt:i4>
      </vt:variant>
      <vt:variant>
        <vt:i4>0</vt:i4>
      </vt:variant>
      <vt:variant>
        <vt:i4>5</vt:i4>
      </vt:variant>
      <vt:variant>
        <vt:lpwstr>https://www.youtube.com/watch?v=S217nU7U9aQ&amp;feature=youtu.be</vt:lpwstr>
      </vt:variant>
      <vt:variant>
        <vt:lpwstr/>
      </vt:variant>
      <vt:variant>
        <vt:i4>6226009</vt:i4>
      </vt:variant>
      <vt:variant>
        <vt:i4>9</vt:i4>
      </vt:variant>
      <vt:variant>
        <vt:i4>0</vt:i4>
      </vt:variant>
      <vt:variant>
        <vt:i4>5</vt:i4>
      </vt:variant>
      <vt:variant>
        <vt:lpwstr>https://education.minecraft.net/</vt:lpwstr>
      </vt:variant>
      <vt:variant>
        <vt:lpwstr/>
      </vt:variant>
      <vt:variant>
        <vt:i4>8192101</vt:i4>
      </vt:variant>
      <vt:variant>
        <vt:i4>6</vt:i4>
      </vt:variant>
      <vt:variant>
        <vt:i4>0</vt:i4>
      </vt:variant>
      <vt:variant>
        <vt:i4>5</vt:i4>
      </vt:variant>
      <vt:variant>
        <vt:lpwstr>http://www.towergarden.ca/</vt:lpwstr>
      </vt:variant>
      <vt:variant>
        <vt:lpwstr/>
      </vt:variant>
      <vt:variant>
        <vt:i4>5505047</vt:i4>
      </vt:variant>
      <vt:variant>
        <vt:i4>3</vt:i4>
      </vt:variant>
      <vt:variant>
        <vt:i4>0</vt:i4>
      </vt:variant>
      <vt:variant>
        <vt:i4>5</vt:i4>
      </vt:variant>
      <vt:variant>
        <vt:lpwstr>http://www.abdaleyschool.ca/documents/general/ABDaleyEDPlanJanuary2018New.pdf</vt:lpwstr>
      </vt:variant>
      <vt:variant>
        <vt:lpwstr/>
      </vt:variant>
      <vt:variant>
        <vt:i4>1048660</vt:i4>
      </vt:variant>
      <vt:variant>
        <vt:i4>0</vt:i4>
      </vt:variant>
      <vt:variant>
        <vt:i4>0</vt:i4>
      </vt:variant>
      <vt:variant>
        <vt:i4>5</vt:i4>
      </vt:variant>
      <vt:variant>
        <vt:lpwstr>https://goo.gl/93VgC9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 Report to the Board</dc:title>
  <dc:subject/>
  <dc:creator>olwyn;dave d</dc:creator>
  <cp:keywords/>
  <cp:lastModifiedBy>Nikki Lytwyn</cp:lastModifiedBy>
  <cp:revision>3</cp:revision>
  <cp:lastPrinted>2021-09-21T23:35:00Z</cp:lastPrinted>
  <dcterms:created xsi:type="dcterms:W3CDTF">2022-02-16T15:33:00Z</dcterms:created>
  <dcterms:modified xsi:type="dcterms:W3CDTF">2022-02-16T15:33:00Z</dcterms:modified>
</cp:coreProperties>
</file>